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89B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WYKONYWANIE</w:t>
      </w:r>
    </w:p>
    <w:p w14:paraId="0C8D1DE0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PRAWA GŁOSU PRZEZ PEŁNOMOCNIKA</w:t>
      </w:r>
    </w:p>
    <w:p w14:paraId="1CBFE382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887B07F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88AA970" w14:textId="77777777" w:rsidR="006F36B3" w:rsidRPr="00AE541C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AE541C">
        <w:rPr>
          <w:rFonts w:ascii="Tahoma" w:hAnsi="Tahoma" w:cs="Tahoma"/>
          <w:b/>
          <w:bCs/>
          <w:sz w:val="20"/>
          <w:szCs w:val="20"/>
        </w:rPr>
        <w:t xml:space="preserve">Zwyczajne Walne Zgromadzenie Instal Kraków S.A. </w:t>
      </w:r>
    </w:p>
    <w:p w14:paraId="5A931B75" w14:textId="1DFD20EA" w:rsidR="006F36B3" w:rsidRPr="00915802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AE541C">
        <w:rPr>
          <w:rFonts w:ascii="Tahoma" w:hAnsi="Tahoma" w:cs="Tahoma"/>
          <w:b/>
          <w:bCs/>
          <w:sz w:val="20"/>
          <w:szCs w:val="20"/>
        </w:rPr>
        <w:t xml:space="preserve">zwołane na dzień </w:t>
      </w:r>
      <w:r w:rsidR="00ED25AB">
        <w:rPr>
          <w:rFonts w:ascii="Tahoma" w:hAnsi="Tahoma" w:cs="Tahoma"/>
          <w:b/>
          <w:bCs/>
          <w:sz w:val="20"/>
          <w:szCs w:val="20"/>
        </w:rPr>
        <w:t>19</w:t>
      </w:r>
      <w:r w:rsidRPr="00AE541C">
        <w:rPr>
          <w:rFonts w:ascii="Tahoma" w:hAnsi="Tahoma" w:cs="Tahoma"/>
          <w:b/>
          <w:bCs/>
          <w:sz w:val="20"/>
          <w:szCs w:val="20"/>
        </w:rPr>
        <w:t xml:space="preserve"> czerwca 202</w:t>
      </w:r>
      <w:r w:rsidR="00ED25AB">
        <w:rPr>
          <w:rFonts w:ascii="Tahoma" w:hAnsi="Tahoma" w:cs="Tahoma"/>
          <w:b/>
          <w:bCs/>
          <w:sz w:val="20"/>
          <w:szCs w:val="20"/>
        </w:rPr>
        <w:t>6</w:t>
      </w:r>
      <w:r w:rsidRPr="00AE541C">
        <w:rPr>
          <w:rFonts w:ascii="Tahoma" w:hAnsi="Tahoma" w:cs="Tahoma"/>
          <w:b/>
          <w:bCs/>
          <w:sz w:val="20"/>
          <w:szCs w:val="20"/>
        </w:rPr>
        <w:t xml:space="preserve"> roku</w:t>
      </w:r>
    </w:p>
    <w:p w14:paraId="58913550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5B727C9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6E7E2F2C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9E48D10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Zastrzeżenia: </w:t>
      </w:r>
    </w:p>
    <w:p w14:paraId="5004962C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5B01FD76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1. </w:t>
      </w:r>
      <w:r w:rsidRPr="00915802">
        <w:rPr>
          <w:rFonts w:ascii="Tahoma" w:hAnsi="Tahoma" w:cs="Tahoma"/>
          <w:sz w:val="20"/>
          <w:szCs w:val="20"/>
        </w:rPr>
        <w:tab/>
        <w:t xml:space="preserve">Niniejszy formularz nie stanowi udzielenia pełnomocnictwa i nie zastępuje pełnomocnictwa udzielonego pełnomocnikowi przez Akcjonariusza i nie stanowi karty do głosowania na Walnym Zgromadzeniu. </w:t>
      </w:r>
    </w:p>
    <w:p w14:paraId="76656BC9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2. </w:t>
      </w:r>
      <w:r w:rsidRPr="00915802">
        <w:rPr>
          <w:rFonts w:ascii="Tahoma" w:hAnsi="Tahoma" w:cs="Tahoma"/>
          <w:sz w:val="20"/>
          <w:szCs w:val="20"/>
        </w:rPr>
        <w:tab/>
        <w:t xml:space="preserve">Skorzystanie przez Akcjonariusza z formularza udostępnionego przez Spółkę jest dobrowolne i nie jest warunkiem koniecznym oddania głosu przez pełnomocnika. </w:t>
      </w:r>
    </w:p>
    <w:p w14:paraId="2BE4E8A5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3. </w:t>
      </w:r>
      <w:r w:rsidRPr="00915802">
        <w:rPr>
          <w:rFonts w:ascii="Tahoma" w:hAnsi="Tahoma" w:cs="Tahoma"/>
          <w:sz w:val="20"/>
          <w:szCs w:val="20"/>
        </w:rPr>
        <w:tab/>
        <w:t xml:space="preserve">Sposób wykonywania prawa głosu przez pełnomocnika jest uzależniony od treści udzielonego pełnomocnictwa przez Akcjonariusza. </w:t>
      </w:r>
    </w:p>
    <w:p w14:paraId="07BDC7B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</w:t>
      </w:r>
    </w:p>
    <w:p w14:paraId="16A2FBFE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5A9EA36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AD02A" w14:textId="0C9195D9" w:rsidR="006F36B3" w:rsidRPr="00915802" w:rsidRDefault="006F36B3" w:rsidP="006F36B3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2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Wybór Przewodniczącego Walnego Zgromadzenia</w:t>
      </w:r>
    </w:p>
    <w:p w14:paraId="0260BE18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469423C" w14:textId="77777777" w:rsidR="006F36B3" w:rsidRPr="00915802" w:rsidRDefault="006F36B3" w:rsidP="00F849A8">
      <w:pPr>
        <w:spacing w:line="276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1: </w:t>
      </w:r>
    </w:p>
    <w:p w14:paraId="651ED562" w14:textId="77777777" w:rsidR="006F36B3" w:rsidRPr="00915802" w:rsidRDefault="006F36B3" w:rsidP="00F849A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7488643" w14:textId="77777777" w:rsidR="00DD5667" w:rsidRPr="00DD5667" w:rsidRDefault="00DD5667" w:rsidP="00DD5667">
      <w:pPr>
        <w:spacing w:after="120" w:line="276" w:lineRule="auto"/>
        <w:rPr>
          <w:rFonts w:ascii="Tahoma" w:hAnsi="Tahoma" w:cs="Tahoma"/>
          <w:sz w:val="20"/>
        </w:rPr>
      </w:pPr>
      <w:r w:rsidRPr="00DD5667">
        <w:rPr>
          <w:rFonts w:ascii="Tahoma" w:hAnsi="Tahoma" w:cs="Tahoma"/>
          <w:sz w:val="20"/>
        </w:rPr>
        <w:t>Uchwała nr 1/06/2026 Zwyczajnego Walnego Zgromadzenia w sprawie wyboru przewodniczącego Zwyczajnego Walnego Zgromadzenia</w:t>
      </w:r>
    </w:p>
    <w:p w14:paraId="209CA3B0" w14:textId="74538091" w:rsidR="006F36B3" w:rsidRPr="00915802" w:rsidRDefault="00DD5667" w:rsidP="00DD5667">
      <w:pPr>
        <w:spacing w:after="120" w:line="276" w:lineRule="auto"/>
        <w:rPr>
          <w:rFonts w:ascii="Tahoma" w:hAnsi="Tahoma" w:cs="Tahoma"/>
          <w:sz w:val="20"/>
          <w:szCs w:val="20"/>
        </w:rPr>
      </w:pPr>
      <w:r w:rsidRPr="00DD5667">
        <w:rPr>
          <w:rFonts w:ascii="Tahoma" w:hAnsi="Tahoma" w:cs="Tahoma"/>
          <w:sz w:val="20"/>
        </w:rPr>
        <w:t>Zwyczajne Walne Zgromadzenie Instal Kraków S.A. z siedzibą w Krakowie wybiera na przewodniczącego Walnego Zgromadzenia [-----------------].</w:t>
      </w:r>
    </w:p>
    <w:p w14:paraId="3440528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0550D321" w14:textId="77777777" w:rsidTr="006B2AC5">
        <w:tc>
          <w:tcPr>
            <w:tcW w:w="1878" w:type="dxa"/>
          </w:tcPr>
          <w:p w14:paraId="22AA083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7009E84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7215592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64DC9116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7CB6EB0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10637D4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53C9F1D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8C047A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38A4B2E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4 Porządku obrad: Przyjęcie porządku obrad</w:t>
      </w:r>
    </w:p>
    <w:p w14:paraId="7B72F84D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4ACA4F4" w14:textId="77777777" w:rsidR="006F36B3" w:rsidRPr="002570AA" w:rsidRDefault="006F36B3" w:rsidP="002570AA">
      <w:pPr>
        <w:spacing w:line="276" w:lineRule="auto"/>
        <w:rPr>
          <w:rFonts w:ascii="Tahoma" w:hAnsi="Tahoma" w:cs="Tahoma"/>
          <w:sz w:val="20"/>
          <w:szCs w:val="20"/>
        </w:rPr>
      </w:pPr>
      <w:r w:rsidRPr="002570AA">
        <w:rPr>
          <w:rFonts w:ascii="Tahoma" w:hAnsi="Tahoma" w:cs="Tahoma"/>
          <w:sz w:val="20"/>
          <w:szCs w:val="20"/>
        </w:rPr>
        <w:t xml:space="preserve">Projekt uchwały nr 2: </w:t>
      </w:r>
    </w:p>
    <w:p w14:paraId="6E40C53B" w14:textId="77777777" w:rsidR="006F36B3" w:rsidRPr="002570AA" w:rsidRDefault="006F36B3" w:rsidP="002570A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B827BCD" w14:textId="77777777" w:rsidR="00326E4E" w:rsidRPr="0041337E" w:rsidRDefault="00326E4E" w:rsidP="0041337E">
      <w:pPr>
        <w:spacing w:after="120" w:line="276" w:lineRule="auto"/>
        <w:rPr>
          <w:rFonts w:ascii="Tahoma" w:hAnsi="Tahoma" w:cs="Tahoma"/>
          <w:sz w:val="20"/>
        </w:rPr>
      </w:pPr>
      <w:r w:rsidRPr="0041337E">
        <w:rPr>
          <w:rFonts w:ascii="Tahoma" w:hAnsi="Tahoma" w:cs="Tahoma"/>
          <w:sz w:val="20"/>
        </w:rPr>
        <w:t>Uchwała nr 2/06/2026 Zwyczajnego Walnego Zgromadzenia w sprawie przyjęcia porządku obrad</w:t>
      </w:r>
    </w:p>
    <w:p w14:paraId="67D44DBF" w14:textId="77777777" w:rsidR="00326E4E" w:rsidRPr="0041337E" w:rsidRDefault="00326E4E" w:rsidP="0041337E">
      <w:pPr>
        <w:spacing w:after="120" w:line="276" w:lineRule="auto"/>
        <w:rPr>
          <w:rFonts w:ascii="Tahoma" w:hAnsi="Tahoma" w:cs="Tahoma"/>
          <w:sz w:val="20"/>
        </w:rPr>
      </w:pPr>
      <w:r w:rsidRPr="0041337E">
        <w:rPr>
          <w:rFonts w:ascii="Tahoma" w:hAnsi="Tahoma" w:cs="Tahoma"/>
          <w:sz w:val="20"/>
        </w:rPr>
        <w:t>Zwyczajne Walne Zgromadzenie Instal Kraków S.A. z siedzibą w Krakowie przyjmuje następujący porządek obrad:</w:t>
      </w:r>
    </w:p>
    <w:p w14:paraId="56B79644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Otwarcie Walnego Zgromadzenia;</w:t>
      </w:r>
    </w:p>
    <w:p w14:paraId="5C0C8E89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2)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Wybór Przewodniczącego Walnego Zgromadzenia;</w:t>
      </w:r>
    </w:p>
    <w:p w14:paraId="68C503D2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3)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Stwierdzenie prawidłowości zwołania Walnego Zgromadzenia oraz jego zdolności do podejmowania uchwał;</w:t>
      </w:r>
    </w:p>
    <w:p w14:paraId="69307843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4)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Przyjęcie porządku obrad;</w:t>
      </w:r>
    </w:p>
    <w:p w14:paraId="03828E8A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5)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Rozpatrzenie sprawozdania Zarządu z działalności Spółki w roku obrotowym 2025 oraz sprawozdania finansowego Spółki za rok obrotowy 2025;</w:t>
      </w:r>
    </w:p>
    <w:p w14:paraId="42A302B3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6)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Rozpatrzenie sprawozdania Zarządu z działalności Grupy Kapitałowej Instal Kraków S.A. w roku obrotowym 2025 oraz skonsolidowanego sprawozdania finansowego Grupy Kapitałowej Instal Kraków S.A. za rok obrotowy 2025;</w:t>
      </w:r>
    </w:p>
    <w:p w14:paraId="02AB5A35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7)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Rozpatrzenie sprawozdania Rady Nadzorczej Spółki za rok obrotowy 2025;</w:t>
      </w:r>
    </w:p>
    <w:p w14:paraId="02B05A2E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8)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zatwierdzenia sprawozdania Zarządu z działalności Spółki za rok obrotowy 2025;</w:t>
      </w:r>
    </w:p>
    <w:p w14:paraId="42804FA9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lastRenderedPageBreak/>
        <w:t>9)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zatwierdzenia sprawozdania finansowego Spółki za rok obrotowy 2025;</w:t>
      </w:r>
    </w:p>
    <w:p w14:paraId="4F7CD2AB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10)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zatwierdzenia sprawozdania Zarządu z działalności Grupy Kapitałowej Instal Kraków S.A. za rok obrotowy 2025;</w:t>
      </w:r>
    </w:p>
    <w:p w14:paraId="02AAB8E0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11)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zatwierdzenia skonsolidowanego sprawozdania finansowego Grupy Kapitałowej Instal Kraków S.A. za rok obrotowy 2025;</w:t>
      </w:r>
    </w:p>
    <w:p w14:paraId="6A83192D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12)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zatwierdzenia sprawozdania Rady Nadzorczej Spółki za rok obrotowy 2025;</w:t>
      </w:r>
    </w:p>
    <w:p w14:paraId="4269CF35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13)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podziału zysku za rok obrotowy 2025;</w:t>
      </w:r>
    </w:p>
    <w:p w14:paraId="703EF865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14)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 w sprawie udzielenia Członkom Zarządu Spółki absolutorium z wykonania przez nich obowiązków w roku obrotowym 2025;</w:t>
      </w:r>
    </w:p>
    <w:p w14:paraId="3ACC3A38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15)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 w sprawie udzielenia Członkom Rady Nadzorczej Spółki absolutorium z wykonania przez nich obowiązków w roku obrotowym 2025;</w:t>
      </w:r>
    </w:p>
    <w:p w14:paraId="47E2562D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16)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opiniującej sprawozdanie Rady Nadzorczej o wynagrodzeniach Członków Zarządu i Rady Nadzorczej za rok obrotowy 2025;</w:t>
      </w:r>
    </w:p>
    <w:p w14:paraId="5110E266" w14:textId="77777777" w:rsidR="00326E4E" w:rsidRPr="00326E4E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17)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Podjęcie uchwały w sprawie zmiany §9 Statutu Instal Kraków S.A. oraz upoważnienia Rady Nadzorczej do ustalenia jednolitego tekstu Statutu;</w:t>
      </w:r>
    </w:p>
    <w:p w14:paraId="63BB2CCA" w14:textId="2005CAC3" w:rsidR="00C62B32" w:rsidRPr="002570AA" w:rsidRDefault="00326E4E" w:rsidP="00326E4E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26E4E">
        <w:rPr>
          <w:rFonts w:ascii="Tahoma" w:eastAsia="Calibri" w:hAnsi="Tahoma" w:cs="Tahoma"/>
          <w:sz w:val="20"/>
          <w:szCs w:val="20"/>
          <w:lang w:eastAsia="en-US"/>
        </w:rPr>
        <w:t>18)</w:t>
      </w:r>
      <w:r w:rsidRPr="00326E4E">
        <w:rPr>
          <w:rFonts w:ascii="Tahoma" w:eastAsia="Calibri" w:hAnsi="Tahoma" w:cs="Tahoma"/>
          <w:sz w:val="20"/>
          <w:szCs w:val="20"/>
          <w:lang w:eastAsia="en-US"/>
        </w:rPr>
        <w:tab/>
        <w:t>Zamknięcie obrad Walnego Zgromadzenia.</w:t>
      </w:r>
    </w:p>
    <w:p w14:paraId="12DEB888" w14:textId="77777777" w:rsidR="006F36B3" w:rsidRPr="00915802" w:rsidRDefault="006F36B3" w:rsidP="006F36B3">
      <w:pPr>
        <w:rPr>
          <w:rFonts w:ascii="Tahoma" w:hAnsi="Tahoma" w:cs="Tahoma"/>
          <w:sz w:val="16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A8C0671" w14:textId="77777777" w:rsidTr="006B2AC5">
        <w:tc>
          <w:tcPr>
            <w:tcW w:w="1878" w:type="dxa"/>
          </w:tcPr>
          <w:p w14:paraId="0559E69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4EFF6A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4D5A580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733B1AFB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D86F636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7DA0462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8B09D3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68E0177B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47759C8" w14:textId="77777777" w:rsidR="006F36B3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1BC35F5" w14:textId="71A4B7DA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</w:t>
      </w:r>
      <w:r w:rsidR="00C63748">
        <w:rPr>
          <w:rFonts w:ascii="Tahoma" w:hAnsi="Tahoma" w:cs="Tahoma"/>
          <w:b/>
          <w:bCs/>
          <w:sz w:val="20"/>
          <w:szCs w:val="20"/>
        </w:rPr>
        <w:t>8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052E4D" w:rsidRPr="00052E4D">
        <w:rPr>
          <w:rFonts w:ascii="Tahoma" w:hAnsi="Tahoma" w:cs="Tahoma"/>
          <w:b/>
          <w:bCs/>
          <w:sz w:val="20"/>
          <w:szCs w:val="20"/>
        </w:rPr>
        <w:t>Podjęcie uchwały w sprawie zatwierdzenia sprawozdania Zarządu z działalności Spółki za rok obrotowy 2025</w:t>
      </w:r>
    </w:p>
    <w:p w14:paraId="3C6ECBD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18F277E" w14:textId="347C8565" w:rsidR="006F36B3" w:rsidRPr="00915802" w:rsidRDefault="006F36B3" w:rsidP="00A67276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eastAsia="Calibri" w:hAnsi="Tahoma" w:cs="Tahoma"/>
          <w:sz w:val="20"/>
          <w:szCs w:val="20"/>
          <w:lang w:eastAsia="en-US"/>
        </w:rPr>
        <w:t xml:space="preserve">Projekt uchwały nr </w:t>
      </w:r>
      <w:r w:rsidR="00F71F72">
        <w:rPr>
          <w:rFonts w:ascii="Tahoma" w:eastAsia="Calibri" w:hAnsi="Tahoma" w:cs="Tahoma"/>
          <w:sz w:val="20"/>
          <w:szCs w:val="20"/>
          <w:lang w:eastAsia="en-US"/>
        </w:rPr>
        <w:t>3</w:t>
      </w:r>
      <w:r>
        <w:rPr>
          <w:rFonts w:ascii="Tahoma" w:eastAsia="Calibri" w:hAnsi="Tahoma" w:cs="Tahoma"/>
          <w:sz w:val="20"/>
          <w:szCs w:val="20"/>
          <w:lang w:eastAsia="en-US"/>
        </w:rPr>
        <w:t>: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6BEAB036" w14:textId="77777777" w:rsidR="006F36B3" w:rsidRPr="00915802" w:rsidRDefault="006F36B3" w:rsidP="00A67276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35FD9588" w14:textId="77777777" w:rsidR="00EE042F" w:rsidRPr="00EE042F" w:rsidRDefault="00EE042F" w:rsidP="00EE042F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EE042F">
        <w:rPr>
          <w:rFonts w:ascii="Tahoma" w:eastAsia="Calibri" w:hAnsi="Tahoma" w:cs="Tahoma"/>
          <w:sz w:val="20"/>
          <w:szCs w:val="20"/>
          <w:lang w:eastAsia="en-US"/>
        </w:rPr>
        <w:t>Uchwała nr 3/06/2026 Zwyczajnego Walnego Zgromadzenia w sprawie zatwierdzenia sprawozdania Zarządu z działalności Spółki za rok obrotowy 2025</w:t>
      </w:r>
    </w:p>
    <w:p w14:paraId="61F8460F" w14:textId="5C5E4551" w:rsidR="000C3760" w:rsidRDefault="00EE042F" w:rsidP="00EE042F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EE042F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1 Kodeksu spółek handlowych, po zapoznaniu się z opinią biegłego rewidenta, postanawia zatwierdzić sprawozdanie Zarządu z działalności Spółki za rok obrotowy 2025</w:t>
      </w:r>
      <w:r w:rsidR="00F71F72" w:rsidRPr="00F71F72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14:paraId="0CA49D8C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62AE3EA" w14:textId="77777777" w:rsidTr="006B2AC5">
        <w:tc>
          <w:tcPr>
            <w:tcW w:w="1878" w:type="dxa"/>
          </w:tcPr>
          <w:p w14:paraId="223CAD26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0CCB418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C9CBC44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3EF64B4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21F72BBA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2554C5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D5EBAA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66768D01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D0C4916" w14:textId="7477592E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</w:t>
      </w:r>
      <w:r w:rsidR="004B7E9E">
        <w:rPr>
          <w:rFonts w:ascii="Tahoma" w:hAnsi="Tahoma" w:cs="Tahoma"/>
          <w:b/>
          <w:bCs/>
          <w:sz w:val="20"/>
          <w:szCs w:val="20"/>
        </w:rPr>
        <w:t>9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F273D5" w:rsidRPr="00F273D5">
        <w:rPr>
          <w:rFonts w:ascii="Tahoma" w:hAnsi="Tahoma" w:cs="Tahoma"/>
          <w:b/>
          <w:bCs/>
          <w:sz w:val="20"/>
          <w:szCs w:val="20"/>
        </w:rPr>
        <w:t>Podjęcie uchwały w sprawie zatwierdzenia sprawozdania finansowego Spółki za rok obrotowy 2025</w:t>
      </w:r>
    </w:p>
    <w:p w14:paraId="0B5CB62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EC48BAB" w14:textId="4D4247EA" w:rsidR="006F36B3" w:rsidRPr="00077C23" w:rsidRDefault="006F36B3" w:rsidP="00F237BA">
      <w:pPr>
        <w:spacing w:line="276" w:lineRule="auto"/>
        <w:rPr>
          <w:rFonts w:ascii="Tahoma" w:hAnsi="Tahoma" w:cs="Tahoma"/>
          <w:sz w:val="20"/>
          <w:szCs w:val="20"/>
        </w:rPr>
      </w:pPr>
      <w:r w:rsidRPr="00077C23">
        <w:rPr>
          <w:rFonts w:ascii="Tahoma" w:hAnsi="Tahoma" w:cs="Tahoma"/>
          <w:sz w:val="20"/>
          <w:szCs w:val="20"/>
        </w:rPr>
        <w:t xml:space="preserve">Projekt uchwały nr </w:t>
      </w:r>
      <w:r w:rsidR="004B7E9E" w:rsidRPr="00077C23">
        <w:rPr>
          <w:rFonts w:ascii="Tahoma" w:hAnsi="Tahoma" w:cs="Tahoma"/>
          <w:sz w:val="20"/>
          <w:szCs w:val="20"/>
        </w:rPr>
        <w:t>4</w:t>
      </w:r>
      <w:r w:rsidRPr="00077C23">
        <w:rPr>
          <w:rFonts w:ascii="Tahoma" w:hAnsi="Tahoma" w:cs="Tahoma"/>
          <w:sz w:val="20"/>
          <w:szCs w:val="20"/>
        </w:rPr>
        <w:t>:</w:t>
      </w:r>
    </w:p>
    <w:p w14:paraId="552F2458" w14:textId="77777777" w:rsidR="006F36B3" w:rsidRPr="00077C23" w:rsidRDefault="006F36B3" w:rsidP="00F237B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BB6F698" w14:textId="77777777" w:rsidR="00F273D5" w:rsidRPr="00F17CDD" w:rsidRDefault="00F273D5" w:rsidP="00F17CDD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17CDD">
        <w:rPr>
          <w:rFonts w:ascii="Tahoma" w:eastAsia="Calibri" w:hAnsi="Tahoma" w:cs="Tahoma"/>
          <w:sz w:val="20"/>
          <w:szCs w:val="20"/>
          <w:lang w:eastAsia="en-US"/>
        </w:rPr>
        <w:t>Uchwała nr 4/06/2026 Zwyczajnego Walnego Zgromadzenia w sprawie zatwierdzenia sprawozdania finansowego Spółki za rok obrotowy 2025</w:t>
      </w:r>
    </w:p>
    <w:p w14:paraId="751F0845" w14:textId="77777777" w:rsidR="00F273D5" w:rsidRPr="00F17CDD" w:rsidRDefault="00F273D5" w:rsidP="007E3CB0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17CDD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1 Kodeksu spółek handlowych, po zapoznaniu się z opinią biegłego rewidenta, postanawia zatwierdzić sprawozdanie finansowe Spółki za rok obrotowy 2025, na które składa się:</w:t>
      </w:r>
    </w:p>
    <w:p w14:paraId="428D4437" w14:textId="77777777" w:rsidR="00F273D5" w:rsidRPr="00F273D5" w:rsidRDefault="00F273D5" w:rsidP="00F273D5">
      <w:pPr>
        <w:pStyle w:val="Akapitzlist"/>
        <w:numPr>
          <w:ilvl w:val="0"/>
          <w:numId w:val="3"/>
        </w:num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273D5">
        <w:rPr>
          <w:rFonts w:ascii="Tahoma" w:eastAsia="Calibri" w:hAnsi="Tahoma" w:cs="Tahoma"/>
          <w:sz w:val="20"/>
          <w:szCs w:val="20"/>
          <w:lang w:eastAsia="en-US"/>
        </w:rPr>
        <w:t xml:space="preserve">Sprawozdanie z sytuacji finansowej na dzień 31.12.2025 r., które po stronie aktywów i pasywów wykazuje sumę 421.785.518,26 zł; </w:t>
      </w:r>
    </w:p>
    <w:p w14:paraId="407EC347" w14:textId="77777777" w:rsidR="00F273D5" w:rsidRPr="00F273D5" w:rsidRDefault="00F273D5" w:rsidP="00F273D5">
      <w:pPr>
        <w:pStyle w:val="Akapitzlist"/>
        <w:numPr>
          <w:ilvl w:val="0"/>
          <w:numId w:val="3"/>
        </w:num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273D5">
        <w:rPr>
          <w:rFonts w:ascii="Tahoma" w:eastAsia="Calibri" w:hAnsi="Tahoma" w:cs="Tahoma"/>
          <w:sz w:val="20"/>
          <w:szCs w:val="20"/>
          <w:lang w:eastAsia="en-US"/>
        </w:rPr>
        <w:t>Rachunek zysków i strat za okres od 01.01.2025 r. do 31.12.2025 r., wykazujący zysk netto w kwocie 41.232.858,59 zł;</w:t>
      </w:r>
    </w:p>
    <w:p w14:paraId="5A1657B4" w14:textId="77777777" w:rsidR="00F273D5" w:rsidRPr="00F273D5" w:rsidRDefault="00F273D5" w:rsidP="00F273D5">
      <w:pPr>
        <w:pStyle w:val="Akapitzlist"/>
        <w:numPr>
          <w:ilvl w:val="0"/>
          <w:numId w:val="3"/>
        </w:num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273D5">
        <w:rPr>
          <w:rFonts w:ascii="Tahoma" w:eastAsia="Calibri" w:hAnsi="Tahoma" w:cs="Tahoma"/>
          <w:sz w:val="20"/>
          <w:szCs w:val="20"/>
          <w:lang w:eastAsia="en-US"/>
        </w:rPr>
        <w:lastRenderedPageBreak/>
        <w:t>Sprawozdanie z całkowitych dochodów za okres od 01.01.2025 r. do 31.12.2025 r., wykazujące całkowite dochody w kwocie 41.175.914,27 zł;</w:t>
      </w:r>
    </w:p>
    <w:p w14:paraId="262F7739" w14:textId="77777777" w:rsidR="00F273D5" w:rsidRPr="00F273D5" w:rsidRDefault="00F273D5" w:rsidP="00F273D5">
      <w:pPr>
        <w:pStyle w:val="Akapitzlist"/>
        <w:numPr>
          <w:ilvl w:val="0"/>
          <w:numId w:val="3"/>
        </w:num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273D5">
        <w:rPr>
          <w:rFonts w:ascii="Tahoma" w:eastAsia="Calibri" w:hAnsi="Tahoma" w:cs="Tahoma"/>
          <w:sz w:val="20"/>
          <w:szCs w:val="20"/>
          <w:lang w:eastAsia="en-US"/>
        </w:rPr>
        <w:t>Zestawienie zmian w kapitale własnym w okresie od 01.01.2025 r. do 31.12.2025 r., wykazujące zwiększenie kapitału własnego o kwotę 22.962.164,27 zł;</w:t>
      </w:r>
    </w:p>
    <w:p w14:paraId="05FD8F97" w14:textId="77777777" w:rsidR="00F273D5" w:rsidRPr="00F273D5" w:rsidRDefault="00F273D5" w:rsidP="00F273D5">
      <w:pPr>
        <w:pStyle w:val="Akapitzlist"/>
        <w:numPr>
          <w:ilvl w:val="0"/>
          <w:numId w:val="3"/>
        </w:num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273D5">
        <w:rPr>
          <w:rFonts w:ascii="Tahoma" w:eastAsia="Calibri" w:hAnsi="Tahoma" w:cs="Tahoma"/>
          <w:sz w:val="20"/>
          <w:szCs w:val="20"/>
          <w:lang w:eastAsia="en-US"/>
        </w:rPr>
        <w:t>Sprawozdanie z przepływów pieniężnych wykazujące zwiększenie stanu środków pieniężnych w okresie od 01.01.2025 r. do 31.12.2025 r. o kwotę 3.342.970,33 zł;</w:t>
      </w:r>
    </w:p>
    <w:p w14:paraId="6E6C1B00" w14:textId="6B7A4B13" w:rsidR="000C3760" w:rsidRPr="00077C23" w:rsidRDefault="00F273D5" w:rsidP="00F273D5">
      <w:pPr>
        <w:pStyle w:val="Akapitzlist"/>
        <w:numPr>
          <w:ilvl w:val="0"/>
          <w:numId w:val="3"/>
        </w:numPr>
        <w:spacing w:line="276" w:lineRule="auto"/>
        <w:rPr>
          <w:rFonts w:ascii="Tahoma" w:hAnsi="Tahoma" w:cs="Tahoma"/>
          <w:sz w:val="20"/>
          <w:szCs w:val="20"/>
        </w:rPr>
      </w:pPr>
      <w:r w:rsidRPr="00F273D5">
        <w:rPr>
          <w:rFonts w:ascii="Tahoma" w:eastAsia="Calibri" w:hAnsi="Tahoma" w:cs="Tahoma"/>
          <w:sz w:val="20"/>
          <w:szCs w:val="20"/>
          <w:lang w:eastAsia="en-US"/>
        </w:rPr>
        <w:t>Informacja dodatkowa i noty objaśniające</w:t>
      </w:r>
      <w:r w:rsidR="00571E52" w:rsidRPr="00077C23">
        <w:rPr>
          <w:rFonts w:ascii="Tahoma" w:eastAsia="Calibri" w:hAnsi="Tahoma" w:cs="Tahoma"/>
          <w:sz w:val="20"/>
          <w:szCs w:val="20"/>
          <w:lang w:eastAsia="en-US"/>
        </w:rPr>
        <w:t>.</w:t>
      </w:r>
      <w:r w:rsidR="00AE541C" w:rsidRPr="00077C23">
        <w:rPr>
          <w:rFonts w:ascii="Tahoma" w:hAnsi="Tahoma" w:cs="Tahoma"/>
          <w:sz w:val="20"/>
          <w:szCs w:val="20"/>
        </w:rPr>
        <w:t xml:space="preserve"> </w:t>
      </w:r>
    </w:p>
    <w:p w14:paraId="4454C7B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120EDD45" w14:textId="77777777" w:rsidTr="006B2AC5">
        <w:tc>
          <w:tcPr>
            <w:tcW w:w="1878" w:type="dxa"/>
          </w:tcPr>
          <w:p w14:paraId="037E5C9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21B2238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A08FD3B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5E79374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010ACDF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0AC4B7C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7CB6C8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F4B675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AC7AB06" w14:textId="6089B55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F82DBF">
        <w:rPr>
          <w:rFonts w:ascii="Tahoma" w:hAnsi="Tahoma" w:cs="Tahoma"/>
          <w:b/>
          <w:bCs/>
          <w:sz w:val="20"/>
          <w:szCs w:val="20"/>
        </w:rPr>
        <w:t>0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73D26">
        <w:rPr>
          <w:rFonts w:ascii="Tahoma" w:hAnsi="Tahoma" w:cs="Tahoma"/>
          <w:b/>
          <w:bCs/>
          <w:sz w:val="20"/>
          <w:szCs w:val="20"/>
        </w:rPr>
        <w:t xml:space="preserve">Porządku obrad: </w:t>
      </w:r>
      <w:r w:rsidR="00973D26" w:rsidRPr="00973D26">
        <w:rPr>
          <w:rFonts w:ascii="Tahoma" w:hAnsi="Tahoma" w:cs="Tahoma"/>
          <w:b/>
          <w:bCs/>
          <w:sz w:val="20"/>
          <w:szCs w:val="20"/>
        </w:rPr>
        <w:t>Podjęcie uchwały w sprawie zatwierdzenia sprawozdania Zarządu z działalności Grupy Kapitałowej Instal Kraków S.A. za rok obrotowy 2025</w:t>
      </w:r>
    </w:p>
    <w:p w14:paraId="08F8F72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22E2AEB" w14:textId="3C2D6604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F82DB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:</w:t>
      </w:r>
    </w:p>
    <w:p w14:paraId="50316977" w14:textId="77777777" w:rsidR="006F36B3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1AC3407" w14:textId="77777777" w:rsidR="00E54213" w:rsidRPr="00E54213" w:rsidRDefault="00E54213" w:rsidP="00E54213">
      <w:pPr>
        <w:spacing w:after="120" w:line="276" w:lineRule="auto"/>
        <w:rPr>
          <w:rFonts w:ascii="Tahoma" w:hAnsi="Tahoma" w:cs="Tahoma"/>
          <w:sz w:val="20"/>
          <w:szCs w:val="20"/>
        </w:rPr>
      </w:pPr>
      <w:r w:rsidRPr="00E54213">
        <w:rPr>
          <w:rFonts w:ascii="Tahoma" w:hAnsi="Tahoma" w:cs="Tahoma"/>
          <w:sz w:val="20"/>
          <w:szCs w:val="20"/>
        </w:rPr>
        <w:t>Uchwała nr 5/06/2026 Zwyczajnego Walnego Zgromadzenia w sprawie zatwierdzenia sprawozdania Zarządu z działalności Grupy Kapitałowej Instal Kraków S.A. za rok obrotowy 2025</w:t>
      </w:r>
    </w:p>
    <w:p w14:paraId="613117E0" w14:textId="7654D5D8" w:rsidR="006F36B3" w:rsidRPr="00915802" w:rsidRDefault="00E54213" w:rsidP="00E54213">
      <w:pPr>
        <w:spacing w:after="120" w:line="276" w:lineRule="auto"/>
        <w:rPr>
          <w:rFonts w:ascii="Tahoma" w:hAnsi="Tahoma" w:cs="Tahoma"/>
          <w:sz w:val="20"/>
          <w:szCs w:val="20"/>
        </w:rPr>
      </w:pPr>
      <w:r w:rsidRPr="00E54213">
        <w:rPr>
          <w:rFonts w:ascii="Tahoma" w:hAnsi="Tahoma" w:cs="Tahoma"/>
          <w:sz w:val="20"/>
          <w:szCs w:val="20"/>
        </w:rPr>
        <w:t>Zwyczajne Walne Zgromadzenie Instal Kraków S.A. z siedzibą w Krakowie, na podstawie art. 393 pkt 1 i art. 395 § 5 Kodeksu spółek handlowych, po zapoznaniu się z opinią biegłego rewidenta, postanawia zatwierdzić sprawozdanie Zarządu z działalności Grupy Kapitałowej Instal Kraków S.A. za rok obrotowy 2025</w:t>
      </w:r>
      <w:r w:rsidR="000C3760" w:rsidRPr="000C3760">
        <w:rPr>
          <w:rFonts w:ascii="Tahoma" w:hAnsi="Tahoma" w:cs="Tahoma"/>
          <w:sz w:val="20"/>
        </w:rPr>
        <w:t>.</w:t>
      </w:r>
    </w:p>
    <w:p w14:paraId="336DD460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4077CCD" w14:textId="77777777" w:rsidTr="006B2AC5">
        <w:tc>
          <w:tcPr>
            <w:tcW w:w="1878" w:type="dxa"/>
          </w:tcPr>
          <w:p w14:paraId="17794536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2260F66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CD948FE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36D24357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B6E3F3E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0F7CF0D0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472F136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E4BBB6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A6082A2" w14:textId="74A78C0E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9D2071">
        <w:rPr>
          <w:rFonts w:ascii="Tahoma" w:hAnsi="Tahoma" w:cs="Tahoma"/>
          <w:b/>
          <w:bCs/>
          <w:sz w:val="20"/>
          <w:szCs w:val="20"/>
        </w:rPr>
        <w:t>1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077241" w:rsidRPr="00077241">
        <w:rPr>
          <w:rFonts w:ascii="Tahoma" w:hAnsi="Tahoma" w:cs="Tahoma"/>
          <w:b/>
          <w:bCs/>
          <w:sz w:val="20"/>
          <w:szCs w:val="20"/>
        </w:rPr>
        <w:t>Podjęcie uchwały w sprawie zatwierdzenia skonsolidowanego sprawozdania finansowego Grupy Kapitałowej Instal Kraków S.A. za rok obrotowy 2025</w:t>
      </w:r>
    </w:p>
    <w:p w14:paraId="0380472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B35CBB9" w14:textId="3FEE09F3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9D2071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:</w:t>
      </w:r>
    </w:p>
    <w:p w14:paraId="09D5796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16"/>
          <w:szCs w:val="20"/>
        </w:rPr>
      </w:pPr>
    </w:p>
    <w:p w14:paraId="798490EF" w14:textId="77777777" w:rsidR="00E20136" w:rsidRPr="00E20136" w:rsidRDefault="00E20136" w:rsidP="00E20136">
      <w:pPr>
        <w:spacing w:after="120" w:line="276" w:lineRule="auto"/>
        <w:rPr>
          <w:rFonts w:ascii="Tahoma" w:hAnsi="Tahoma" w:cs="Tahoma"/>
          <w:sz w:val="20"/>
          <w:szCs w:val="20"/>
        </w:rPr>
      </w:pPr>
      <w:r w:rsidRPr="00E20136">
        <w:rPr>
          <w:rFonts w:ascii="Tahoma" w:hAnsi="Tahoma" w:cs="Tahoma"/>
          <w:sz w:val="20"/>
          <w:szCs w:val="20"/>
        </w:rPr>
        <w:t>Uchwała nr 6/06/2026 Zwyczajnego Walnego Zgromadzenia w sprawie zatwierdzenia skonsolidowanego sprawozdania finansowego Grupy Kapitałowej Instal Kraków S.A. za rok obrotowy 2025.</w:t>
      </w:r>
    </w:p>
    <w:p w14:paraId="6DB91449" w14:textId="589F882E" w:rsidR="00E20136" w:rsidRPr="00E20136" w:rsidRDefault="00E20136" w:rsidP="00EE189D">
      <w:pPr>
        <w:spacing w:line="276" w:lineRule="auto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  <w:szCs w:val="20"/>
        </w:rPr>
        <w:t>Zwyczajne Walne Zgromadzenie Instal Kraków S.A. z siedzibą w Krakowie, na podstawie art. 395 § 5 Kodeksu spółek handlowych, po zapoznaniu się z opinią biegłego rewidenta, postanawia zatwierdzić skonsolidowane sprawozdanie finansowe Grupy Kapitałowej Instal Kraków S.A. za rok obrotowy 2025, na które składa się</w:t>
      </w:r>
      <w:r w:rsidRPr="00E20136">
        <w:rPr>
          <w:rFonts w:ascii="Tahoma" w:hAnsi="Tahoma" w:cs="Tahoma"/>
          <w:sz w:val="20"/>
        </w:rPr>
        <w:t>:</w:t>
      </w:r>
    </w:p>
    <w:p w14:paraId="704C3146" w14:textId="7763B2DC" w:rsidR="00E20136" w:rsidRPr="00E20136" w:rsidRDefault="00E20136" w:rsidP="00EE189D">
      <w:pPr>
        <w:numPr>
          <w:ilvl w:val="0"/>
          <w:numId w:val="4"/>
        </w:numPr>
        <w:spacing w:line="276" w:lineRule="auto"/>
        <w:ind w:left="0" w:firstLine="0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</w:rPr>
        <w:t xml:space="preserve">Skonsolidowane sprawozdanie z sytuacji finansowej na dzień 31.12.2025 r., które po stronie aktywów i pasywów wykazuje sumę 500.461.327,74 zł; </w:t>
      </w:r>
    </w:p>
    <w:p w14:paraId="360B34E7" w14:textId="1A5A2C71" w:rsidR="00E20136" w:rsidRPr="00E20136" w:rsidRDefault="00E20136" w:rsidP="00EE189D">
      <w:pPr>
        <w:numPr>
          <w:ilvl w:val="0"/>
          <w:numId w:val="4"/>
        </w:numPr>
        <w:spacing w:line="276" w:lineRule="auto"/>
        <w:ind w:left="0" w:firstLine="0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</w:rPr>
        <w:t>Skonsolidowany rachunek zysków i strat za okres od 01.01.2025 r. do 31.12.2025 r., wykazujący zysk netto w kwocie 44.441.012,60 zł;</w:t>
      </w:r>
    </w:p>
    <w:p w14:paraId="66F9601A" w14:textId="78F70CE1" w:rsidR="00E20136" w:rsidRPr="00E20136" w:rsidRDefault="00E20136" w:rsidP="00EE189D">
      <w:pPr>
        <w:numPr>
          <w:ilvl w:val="0"/>
          <w:numId w:val="4"/>
        </w:numPr>
        <w:spacing w:line="276" w:lineRule="auto"/>
        <w:ind w:left="0" w:firstLine="0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</w:rPr>
        <w:t>Skonsolidowane sprawozdanie z całkowitych dochodów za okres od 01.01.2025 r. do 31.12.2025 r., wykazujące całkowite dochody w kwocie 44.381.702,24 zł;</w:t>
      </w:r>
    </w:p>
    <w:p w14:paraId="07E8ABA7" w14:textId="1A93C7CF" w:rsidR="00E20136" w:rsidRPr="00E20136" w:rsidRDefault="00E20136" w:rsidP="00EE189D">
      <w:pPr>
        <w:numPr>
          <w:ilvl w:val="0"/>
          <w:numId w:val="4"/>
        </w:numPr>
        <w:spacing w:line="276" w:lineRule="auto"/>
        <w:ind w:left="0" w:firstLine="0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</w:rPr>
        <w:t>Skonsolidowane zestawienie zmian w kapitale własnym w okresie od 01.01.2025 r. do 31.12.2025 r., wykazujące zwiększenie kapitału własnego o kwotę 26.003.725,09 zł;</w:t>
      </w:r>
    </w:p>
    <w:p w14:paraId="040DCFDB" w14:textId="660CB8E8" w:rsidR="00E20136" w:rsidRPr="00E20136" w:rsidRDefault="00E20136" w:rsidP="00EE189D">
      <w:pPr>
        <w:numPr>
          <w:ilvl w:val="0"/>
          <w:numId w:val="4"/>
        </w:numPr>
        <w:spacing w:line="276" w:lineRule="auto"/>
        <w:ind w:left="0" w:firstLine="0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</w:rPr>
        <w:t>Skonsolidowane sprawozdanie z przepływów pieniężnych wykazujące zwiększenie stanu środków pieniężnych w okresie od 01.01.2025 r. do 31.12.2025 r. o kwotę 11.010.521,79 zł;</w:t>
      </w:r>
    </w:p>
    <w:p w14:paraId="79632BB8" w14:textId="7FD6F3FF" w:rsidR="006F36B3" w:rsidRPr="00D84D8B" w:rsidRDefault="00E20136" w:rsidP="00EE189D">
      <w:pPr>
        <w:numPr>
          <w:ilvl w:val="0"/>
          <w:numId w:val="4"/>
        </w:numPr>
        <w:spacing w:line="276" w:lineRule="auto"/>
        <w:ind w:left="0" w:firstLine="0"/>
        <w:rPr>
          <w:rFonts w:ascii="Tahoma" w:hAnsi="Tahoma" w:cs="Tahoma"/>
          <w:sz w:val="20"/>
        </w:rPr>
      </w:pPr>
      <w:r w:rsidRPr="00E20136">
        <w:rPr>
          <w:rFonts w:ascii="Tahoma" w:hAnsi="Tahoma" w:cs="Tahoma"/>
          <w:sz w:val="20"/>
        </w:rPr>
        <w:t>Informacja dodatkowa i noty objaśniające</w:t>
      </w:r>
      <w:r w:rsidR="00292098" w:rsidRPr="00D84D8B">
        <w:rPr>
          <w:rFonts w:ascii="Tahoma" w:hAnsi="Tahoma" w:cs="Tahoma"/>
          <w:sz w:val="20"/>
        </w:rPr>
        <w:t>.</w:t>
      </w:r>
    </w:p>
    <w:p w14:paraId="6C912A5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4CBA378F" w14:textId="77777777" w:rsidTr="006B2AC5">
        <w:tc>
          <w:tcPr>
            <w:tcW w:w="1878" w:type="dxa"/>
          </w:tcPr>
          <w:p w14:paraId="1811B55B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7A6719A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4F30D2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910C187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72DD3EB1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CBB06A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1DFB4CB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EF23C3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DFC1C6F" w14:textId="413BB41A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lastRenderedPageBreak/>
        <w:t>Punkt 1</w:t>
      </w:r>
      <w:r w:rsidR="00621E73">
        <w:rPr>
          <w:rFonts w:ascii="Tahoma" w:hAnsi="Tahoma" w:cs="Tahoma"/>
          <w:b/>
          <w:bCs/>
          <w:sz w:val="20"/>
          <w:szCs w:val="20"/>
        </w:rPr>
        <w:t>2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83947" w:rsidRPr="00783947">
        <w:rPr>
          <w:rFonts w:ascii="Tahoma" w:hAnsi="Tahoma" w:cs="Tahoma"/>
          <w:b/>
          <w:bCs/>
          <w:sz w:val="20"/>
          <w:szCs w:val="20"/>
        </w:rPr>
        <w:t>Podjęcie uchwały w sprawie zatwierdzenia sprawozdania Rady Nadzorczej Spółki za rok obrotowy 2025</w:t>
      </w:r>
    </w:p>
    <w:p w14:paraId="5BDBB91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758C7B4" w14:textId="0D237FC5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5D30E1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:</w:t>
      </w:r>
    </w:p>
    <w:p w14:paraId="43F2132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16"/>
          <w:szCs w:val="20"/>
        </w:rPr>
      </w:pPr>
    </w:p>
    <w:p w14:paraId="588C25F5" w14:textId="77777777" w:rsidR="00BA631F" w:rsidRPr="00BA631F" w:rsidRDefault="00BA631F" w:rsidP="00BA631F">
      <w:pPr>
        <w:spacing w:after="120" w:line="276" w:lineRule="auto"/>
        <w:rPr>
          <w:rFonts w:ascii="Tahoma" w:hAnsi="Tahoma" w:cs="Tahoma"/>
          <w:sz w:val="20"/>
        </w:rPr>
      </w:pPr>
      <w:r w:rsidRPr="00BA631F">
        <w:rPr>
          <w:rFonts w:ascii="Tahoma" w:hAnsi="Tahoma" w:cs="Tahoma"/>
          <w:sz w:val="20"/>
        </w:rPr>
        <w:t>Uchwała nr 7/06/2026 Zwyczajnego Walnego Zgromadzenia w sprawie zatwierdzenia sprawozdania Rady Nadzorczej Spółki za rok obrotowy 2025</w:t>
      </w:r>
    </w:p>
    <w:p w14:paraId="638FA061" w14:textId="13D25B71" w:rsidR="006F36B3" w:rsidRPr="00915802" w:rsidRDefault="00BA631F" w:rsidP="00BA631F">
      <w:pPr>
        <w:spacing w:after="120" w:line="276" w:lineRule="auto"/>
        <w:rPr>
          <w:rFonts w:ascii="Tahoma" w:hAnsi="Tahoma" w:cs="Tahoma"/>
          <w:sz w:val="20"/>
          <w:szCs w:val="20"/>
        </w:rPr>
      </w:pPr>
      <w:r w:rsidRPr="00BA631F">
        <w:rPr>
          <w:rFonts w:ascii="Tahoma" w:hAnsi="Tahoma" w:cs="Tahoma"/>
          <w:sz w:val="20"/>
        </w:rPr>
        <w:t>Zwyczajne Walne Zgromadzenie Instal Kraków S.A. z siedzibą w Krakowie, na podstawie §17 ust. 1 pkt 1) Statutu Spółki oraz zgodnie z zasadą 2.11. „Dobrych Praktyk Spółek Notowanych na GPW 2021”, postanawia zatwierdzić sprawozdanie Rady Nadzorczej Spółki za rok obrotowy 2025.</w:t>
      </w:r>
    </w:p>
    <w:p w14:paraId="18088CB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EC1DFFE" w14:textId="77777777" w:rsidTr="006B2AC5">
        <w:tc>
          <w:tcPr>
            <w:tcW w:w="1878" w:type="dxa"/>
          </w:tcPr>
          <w:p w14:paraId="1B0C374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3EB0977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7AFD527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F90E4A0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049FB574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7E00E91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3FC3D2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6EBB1EA3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B934DBA" w14:textId="04B7034D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916390">
        <w:rPr>
          <w:rFonts w:ascii="Tahoma" w:hAnsi="Tahoma" w:cs="Tahoma"/>
          <w:b/>
          <w:bCs/>
          <w:sz w:val="20"/>
          <w:szCs w:val="20"/>
        </w:rPr>
        <w:t>3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6B17AF" w:rsidRPr="006B17AF">
        <w:rPr>
          <w:rFonts w:ascii="Tahoma" w:hAnsi="Tahoma" w:cs="Tahoma"/>
          <w:b/>
          <w:bCs/>
          <w:sz w:val="20"/>
          <w:szCs w:val="20"/>
        </w:rPr>
        <w:t>Podjęcie uchwały w sprawie podziału zysku za rok obrotowy 2025</w:t>
      </w:r>
    </w:p>
    <w:p w14:paraId="7D198B7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8077B11" w14:textId="0AB16AEF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916390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:</w:t>
      </w:r>
    </w:p>
    <w:p w14:paraId="32090F5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93F2163" w14:textId="77777777" w:rsidR="009302C5" w:rsidRPr="009302C5" w:rsidRDefault="009302C5" w:rsidP="009302C5">
      <w:pPr>
        <w:spacing w:before="120" w:line="276" w:lineRule="auto"/>
        <w:rPr>
          <w:rFonts w:ascii="Tahoma" w:eastAsia="Calibri" w:hAnsi="Tahoma" w:cs="Tahoma"/>
          <w:i/>
          <w:sz w:val="20"/>
          <w:szCs w:val="20"/>
          <w:lang w:eastAsia="en-US"/>
        </w:rPr>
      </w:pPr>
      <w:bookmarkStart w:id="0" w:name="_Hlk9409512"/>
      <w:r w:rsidRPr="009302C5">
        <w:rPr>
          <w:rFonts w:ascii="Tahoma" w:eastAsia="Calibri" w:hAnsi="Tahoma" w:cs="Tahoma"/>
          <w:sz w:val="20"/>
          <w:szCs w:val="20"/>
          <w:lang w:eastAsia="en-US"/>
        </w:rPr>
        <w:t>Uchwała nr 8/06/2026 Zwyczajnego Walnego Zgromadzenia w sprawie podziału zysku za rok obrotowy 2025</w:t>
      </w:r>
    </w:p>
    <w:p w14:paraId="5FA929BF" w14:textId="77777777" w:rsidR="005F20EE" w:rsidRPr="005F20EE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Zwyczajne Walne Zgromadzenie Instal Kraków S.A. z siedzibą w Krakowie, na podstawie art. 395 § 2 pkt 2 Kodeksu spółek handlowych, postanawia:</w:t>
      </w:r>
    </w:p>
    <w:p w14:paraId="77B36677" w14:textId="77777777" w:rsidR="005F20EE" w:rsidRPr="005F20EE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1.</w:t>
      </w:r>
      <w:r w:rsidRPr="005F20EE">
        <w:rPr>
          <w:rFonts w:ascii="Tahoma" w:hAnsi="Tahoma" w:cs="Tahoma"/>
          <w:sz w:val="20"/>
        </w:rPr>
        <w:tab/>
        <w:t>Zysk wypracowany przez Spółkę w roku obrotowym 2025 w kwocie 41.232.858,59 zł (słownie: czterdzieści jeden milionów dwieście trzydzieści dwa tysiące osiemset pięćdziesiąt osiem złotych 59/100), podzielić w następujący sposób:</w:t>
      </w:r>
    </w:p>
    <w:p w14:paraId="386EDA84" w14:textId="77777777" w:rsidR="005F20EE" w:rsidRPr="005F20EE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a)</w:t>
      </w:r>
      <w:r w:rsidRPr="005F20EE">
        <w:rPr>
          <w:rFonts w:ascii="Tahoma" w:hAnsi="Tahoma" w:cs="Tahoma"/>
          <w:sz w:val="20"/>
        </w:rPr>
        <w:tab/>
        <w:t xml:space="preserve">kwota 10.928.250,00 zł (słownie: dziesięć milionów dziewięćset dwadzieścia osiem tysięcy dwieście pięćdziesiąt złotych 00/100) zostaje przeznaczona do wypłaty Akcjonariuszom tytułem dywidendy, której wysokość ustalona zostaje na 1,50 zł/akcję; </w:t>
      </w:r>
    </w:p>
    <w:p w14:paraId="0FC1DA64" w14:textId="77777777" w:rsidR="005F20EE" w:rsidRPr="005F20EE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b)</w:t>
      </w:r>
      <w:r w:rsidRPr="005F20EE">
        <w:rPr>
          <w:rFonts w:ascii="Tahoma" w:hAnsi="Tahoma" w:cs="Tahoma"/>
          <w:sz w:val="20"/>
        </w:rPr>
        <w:tab/>
        <w:t>kwota 30.304.608,59 zł (słownie: trzydzieści milionów trzysta cztery tysiące sześćset osiem złotych 59/100) zostaje wyłączona od podziału między Akcjonariuszy i przeznaczona na kapitał zapasowy Spółki.</w:t>
      </w:r>
    </w:p>
    <w:p w14:paraId="1AE3D90A" w14:textId="77777777" w:rsidR="005F20EE" w:rsidRPr="005F20EE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2.</w:t>
      </w:r>
      <w:r w:rsidRPr="005F20EE">
        <w:rPr>
          <w:rFonts w:ascii="Tahoma" w:hAnsi="Tahoma" w:cs="Tahoma"/>
          <w:sz w:val="20"/>
        </w:rPr>
        <w:tab/>
        <w:t>Ustala się dzień prawa do dywidendy na 24 sierpnia 2026 roku, a dzień wypłaty dywidendy na 6 listopada 2026 roku.</w:t>
      </w:r>
    </w:p>
    <w:p w14:paraId="320A1CA4" w14:textId="77777777" w:rsidR="005F20EE" w:rsidRPr="005F20EE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Uzasadnienie:</w:t>
      </w:r>
    </w:p>
    <w:p w14:paraId="1358033A" w14:textId="48F98869" w:rsidR="00230907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  <w:r w:rsidRPr="005F20EE">
        <w:rPr>
          <w:rFonts w:ascii="Tahoma" w:hAnsi="Tahoma" w:cs="Tahoma"/>
          <w:sz w:val="20"/>
        </w:rPr>
        <w:t>Uchwała uwzględnia konieczność zapewnienia niezakłóconej kontynuacji działalności i jej rozwoju oraz zabezpieczenia płynności finansowej, jak również wysoki poziom zaangażowania finansowego w realizowane inwestycje deweloperskie Spółki. Przeznaczenie części zysku na kapitał zapasowy ma na celu umożliwienie dalszego finansowania realizowanych zadań inwestycyjnych (między innymi trzech etapów osiedla w rejonie ulicy Albatrosów i Golikówka w Krakowie) i rozpoczęcia kolejnych (między innymi pierwszego etapu osiedla w rejonie ulicy Deszczowej w Krakowie), jak również powiększenia posiadanego „banku ziemi”. Na dzień 31.12.2025 r. krótkoterminowe aktywa finansowe Spółki oraz środki pieniężne i ich ekwiwalenty wynosiły łącznie 17,96 mln zł, to jest o ponad 20% mniej w relacji do stanu tych aktywów obrotowych na koniec roku 2024. Wartość samych robót budowlanych, w ramach rozpoczętych przez Spółkę nowych inwestycji deweloperskich wynosi łącznie netto ok. 112 mln zł. Jednocześnie, niekorzystnie na przepływy pieniężne w Spółce i stan dostępnych środków finansowych wpływa spowolnienie koniunktury na rynku pierwotnym mieszkań w latach 2024-2025, która obecnie jest w fazie umiarkowanego ożywienia oraz bardzo wysoka podaż lokali mieszkalnych w Krakowie.</w:t>
      </w:r>
    </w:p>
    <w:p w14:paraId="1D4F846E" w14:textId="77777777" w:rsidR="005F20EE" w:rsidRPr="00915802" w:rsidRDefault="005F20EE" w:rsidP="005F20EE">
      <w:pPr>
        <w:spacing w:before="120" w:line="240" w:lineRule="auto"/>
        <w:rPr>
          <w:rFonts w:ascii="Tahoma" w:hAnsi="Tahoma" w:cs="Tahoma"/>
          <w:sz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56715EFA" w14:textId="77777777" w:rsidTr="006B2AC5">
        <w:tc>
          <w:tcPr>
            <w:tcW w:w="1878" w:type="dxa"/>
          </w:tcPr>
          <w:bookmarkEnd w:id="0"/>
          <w:p w14:paraId="328093D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09B3D1A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527DEE5F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42E870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47FF138D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1F9DD34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4C00AF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6556DF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6689212" w14:textId="7FAEB35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lastRenderedPageBreak/>
        <w:t>Punkt 1</w:t>
      </w:r>
      <w:r w:rsidR="00BB3652">
        <w:rPr>
          <w:rFonts w:ascii="Tahoma" w:hAnsi="Tahoma" w:cs="Tahoma"/>
          <w:b/>
          <w:bCs/>
          <w:sz w:val="20"/>
          <w:szCs w:val="20"/>
        </w:rPr>
        <w:t>4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DA7B99" w:rsidRPr="00DA7B99">
        <w:rPr>
          <w:rFonts w:ascii="Tahoma" w:hAnsi="Tahoma" w:cs="Tahoma"/>
          <w:b/>
          <w:bCs/>
          <w:sz w:val="20"/>
          <w:szCs w:val="20"/>
        </w:rPr>
        <w:t>Podjęcie uchwał w sprawie udzielenia Członkom Zarządu Spółki absolutorium z wykonania przez nich obowiązków w roku obrotowym 2025</w:t>
      </w:r>
    </w:p>
    <w:p w14:paraId="14B88140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5433D62" w14:textId="5EEA411A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F41AC6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:</w:t>
      </w:r>
    </w:p>
    <w:p w14:paraId="7F9696DD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094A867" w14:textId="77777777" w:rsidR="00F02E31" w:rsidRPr="00F02E31" w:rsidRDefault="00F02E31" w:rsidP="00F02E31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02E31">
        <w:rPr>
          <w:rFonts w:ascii="Tahoma" w:eastAsia="Calibri" w:hAnsi="Tahoma" w:cs="Tahoma"/>
          <w:sz w:val="20"/>
          <w:szCs w:val="20"/>
          <w:lang w:eastAsia="en-US"/>
        </w:rPr>
        <w:t>Uchwała nr 9/06/2026 Zwyczajnego Walnego Zgromadzenia w sprawie udzielenia absolutorium Panu Piotrowi Juszczykowi - Prezesowi Zarządu</w:t>
      </w:r>
    </w:p>
    <w:p w14:paraId="16FADCFC" w14:textId="220D5288" w:rsidR="006F36B3" w:rsidRPr="00F41AC6" w:rsidRDefault="00F02E31" w:rsidP="00F02E31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02E31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Piotrowi Juszczykowi - Prezesowi Zarządu absolutorium z wykonania przez niego obowiązków w roku obrotowym 2025.</w:t>
      </w:r>
    </w:p>
    <w:p w14:paraId="30FC74E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1CC10507" w14:textId="77777777" w:rsidTr="006B2AC5">
        <w:tc>
          <w:tcPr>
            <w:tcW w:w="1878" w:type="dxa"/>
          </w:tcPr>
          <w:p w14:paraId="601EAFF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450967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2A8BB2D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E21A1C9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7B48805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770B87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2A626B7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33EAA6C0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0BD8FC" w14:textId="30EF534F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212EEE">
        <w:rPr>
          <w:rFonts w:ascii="Tahoma" w:hAnsi="Tahoma" w:cs="Tahoma"/>
          <w:b/>
          <w:bCs/>
          <w:sz w:val="20"/>
          <w:szCs w:val="20"/>
        </w:rPr>
        <w:t>4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AE6C49" w:rsidRPr="00DA7B99">
        <w:rPr>
          <w:rFonts w:ascii="Tahoma" w:hAnsi="Tahoma" w:cs="Tahoma"/>
          <w:b/>
          <w:bCs/>
          <w:sz w:val="20"/>
          <w:szCs w:val="20"/>
        </w:rPr>
        <w:t>Podjęcie uchwał w sprawie udzielenia Członkom Zarządu Spółki absolutorium z wykonania przez nich obowiązków w roku obrotowym 2025</w:t>
      </w:r>
    </w:p>
    <w:p w14:paraId="7D900F1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A9FD381" w14:textId="7094F671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212EEE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:</w:t>
      </w:r>
    </w:p>
    <w:p w14:paraId="0081AFF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71D4885" w14:textId="77777777" w:rsidR="00AE6C49" w:rsidRPr="00AE6C49" w:rsidRDefault="00AE6C49" w:rsidP="00AE6C49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AE6C49">
        <w:rPr>
          <w:rFonts w:ascii="Tahoma" w:eastAsia="Calibri" w:hAnsi="Tahoma" w:cs="Tahoma"/>
          <w:sz w:val="20"/>
          <w:szCs w:val="20"/>
          <w:lang w:eastAsia="en-US"/>
        </w:rPr>
        <w:t>Uchwała nr 10/06/2026 Zwyczajnego Walnego Zgromadzenia w sprawie udzielenia absolutorium Panu Tobiaszowi Burkotowi - Członkowi Zarządu</w:t>
      </w:r>
    </w:p>
    <w:p w14:paraId="7136C24E" w14:textId="2973CB84" w:rsidR="006F36B3" w:rsidRPr="00212EEE" w:rsidRDefault="00AE6C49" w:rsidP="00AE6C49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AE6C49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 na podstawie art. 393 pkt 1 i art. 395 § 2 pkt 3 Kodeksu spółek handlowych udziela Panu Tobiaszowi Burkotowi - Członkowi Zarządu, absolutorium z wykonania przez niego obowiązków w roku obrotowym 2025.</w:t>
      </w:r>
    </w:p>
    <w:p w14:paraId="5CC92D6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13ED5AE5" w14:textId="77777777" w:rsidTr="006B2AC5">
        <w:tc>
          <w:tcPr>
            <w:tcW w:w="1878" w:type="dxa"/>
          </w:tcPr>
          <w:p w14:paraId="2CE06CD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38BD31F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D32250C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17C41B2C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59532A5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68C571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0F7225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3C4BD4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D9D8469" w14:textId="725E96B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7C7781">
        <w:rPr>
          <w:rFonts w:ascii="Tahoma" w:hAnsi="Tahoma" w:cs="Tahoma"/>
          <w:b/>
          <w:bCs/>
          <w:sz w:val="20"/>
          <w:szCs w:val="20"/>
        </w:rPr>
        <w:t>4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AE6C49" w:rsidRPr="00DA7B99">
        <w:rPr>
          <w:rFonts w:ascii="Tahoma" w:hAnsi="Tahoma" w:cs="Tahoma"/>
          <w:b/>
          <w:bCs/>
          <w:sz w:val="20"/>
          <w:szCs w:val="20"/>
        </w:rPr>
        <w:t>Podjęcie uchwał w sprawie udzielenia Członkom Zarządu Spółki absolutorium z wykonania przez nich obowiązków w roku obrotowym 2025</w:t>
      </w:r>
    </w:p>
    <w:p w14:paraId="1EED9E8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CE6F6DC" w14:textId="3AB9413D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567525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:</w:t>
      </w:r>
    </w:p>
    <w:p w14:paraId="639925A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050405C" w14:textId="77777777" w:rsidR="00465214" w:rsidRPr="00465214" w:rsidRDefault="00465214" w:rsidP="00465214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465214">
        <w:rPr>
          <w:rFonts w:ascii="Tahoma" w:eastAsia="Calibri" w:hAnsi="Tahoma" w:cs="Tahoma"/>
          <w:sz w:val="20"/>
          <w:szCs w:val="20"/>
          <w:lang w:eastAsia="en-US"/>
        </w:rPr>
        <w:t>Uchwała nr 11/06/2026 Zwyczajnego Walnego Zgromadzenia w sprawie udzielenia absolutorium Pani Małgorzacie Kozioł - Członkowi Zarządu</w:t>
      </w:r>
    </w:p>
    <w:p w14:paraId="6BB92CBD" w14:textId="01C1F253" w:rsidR="006F36B3" w:rsidRPr="00453A3B" w:rsidRDefault="00465214" w:rsidP="00465214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465214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Pani Małgorzacie Kozioł - Członkowi Zarządu absolutorium z wykonania przez nią obowiązków w roku obrotowym 2025.</w:t>
      </w:r>
    </w:p>
    <w:p w14:paraId="39F6370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69FC0EB3" w14:textId="77777777" w:rsidTr="007C7781">
        <w:tc>
          <w:tcPr>
            <w:tcW w:w="1806" w:type="dxa"/>
          </w:tcPr>
          <w:p w14:paraId="35AA2F2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CDFF80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3B3755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5C664FC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371CFEB9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6E64DD9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2E96CB2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4ED8C632" w14:textId="77777777" w:rsidR="007C7781" w:rsidRDefault="007C7781" w:rsidP="007C7781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EF725D8" w14:textId="5EFA9245" w:rsidR="007C7781" w:rsidRPr="00915802" w:rsidRDefault="007C7781" w:rsidP="007C7781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AE6C49" w:rsidRPr="00DA7B99">
        <w:rPr>
          <w:rFonts w:ascii="Tahoma" w:hAnsi="Tahoma" w:cs="Tahoma"/>
          <w:b/>
          <w:bCs/>
          <w:sz w:val="20"/>
          <w:szCs w:val="20"/>
        </w:rPr>
        <w:t>Podjęcie uchwał w sprawie udzielenia Członkom Zarządu Spółki absolutorium z wykonania przez nich obowiązków w roku obrotowym 2025</w:t>
      </w:r>
    </w:p>
    <w:p w14:paraId="0A739575" w14:textId="77777777" w:rsidR="007C7781" w:rsidRPr="00915802" w:rsidRDefault="007C7781" w:rsidP="007C7781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F394FA5" w14:textId="1DB36F65" w:rsidR="007C7781" w:rsidRPr="00915802" w:rsidRDefault="007C7781" w:rsidP="007C7781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2:</w:t>
      </w:r>
    </w:p>
    <w:p w14:paraId="24B131E1" w14:textId="77777777" w:rsidR="007C7781" w:rsidRPr="00915802" w:rsidRDefault="007C7781" w:rsidP="007C7781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31E6552" w14:textId="77777777" w:rsidR="00B44F6A" w:rsidRPr="00B44F6A" w:rsidRDefault="00B44F6A" w:rsidP="00B44F6A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44F6A">
        <w:rPr>
          <w:rFonts w:ascii="Tahoma" w:eastAsia="Calibri" w:hAnsi="Tahoma" w:cs="Tahoma"/>
          <w:sz w:val="20"/>
          <w:szCs w:val="20"/>
          <w:lang w:eastAsia="en-US"/>
        </w:rPr>
        <w:t>Uchwała nr 12/06/2026 Zwyczajnego Walnego Zgromadzenia w sprawie udzielenia absolutorium Panu Pawłowi Ożdze - Członkowi Zarządu</w:t>
      </w:r>
    </w:p>
    <w:p w14:paraId="0EC1606A" w14:textId="6021C5F1" w:rsidR="007C7781" w:rsidRPr="007C7781" w:rsidRDefault="00B44F6A" w:rsidP="00B44F6A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44F6A">
        <w:rPr>
          <w:rFonts w:ascii="Tahoma" w:eastAsia="Calibri" w:hAnsi="Tahoma" w:cs="Tahoma"/>
          <w:sz w:val="20"/>
          <w:szCs w:val="20"/>
          <w:lang w:eastAsia="en-US"/>
        </w:rPr>
        <w:lastRenderedPageBreak/>
        <w:t>Zwyczajne Walne Zgromadzenie Instal Kraków S.A. z siedzibą w Krakowie na podstawie art. 393 pkt 1 i art. 395 § 2 pkt 3 Kodeksu spółek handlowych udziela Panu Pawłowi Ożdze - Członkowi Zarządu, absolutorium z wykonania przez niego obowiązków w roku obrotowym 2025.</w:t>
      </w:r>
    </w:p>
    <w:p w14:paraId="2B9C74F0" w14:textId="77777777" w:rsidR="007C7781" w:rsidRPr="00915802" w:rsidRDefault="007C7781" w:rsidP="007C7781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7C7781" w:rsidRPr="00915802" w14:paraId="07093511" w14:textId="77777777" w:rsidTr="00302949">
        <w:tc>
          <w:tcPr>
            <w:tcW w:w="1878" w:type="dxa"/>
          </w:tcPr>
          <w:p w14:paraId="2C3ED808" w14:textId="77777777" w:rsidR="007C7781" w:rsidRPr="00915802" w:rsidRDefault="007C7781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01F27145" w14:textId="77777777" w:rsidR="007C7781" w:rsidRPr="00915802" w:rsidRDefault="007C7781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CF006AF" w14:textId="77777777" w:rsidR="007C7781" w:rsidRPr="00915802" w:rsidRDefault="007C7781" w:rsidP="00302949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F3D3E45" w14:textId="77777777" w:rsidR="007C7781" w:rsidRPr="00915802" w:rsidRDefault="007C7781" w:rsidP="00302949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5B8AAD9D" w14:textId="77777777" w:rsidR="007C7781" w:rsidRPr="00915802" w:rsidRDefault="007C7781" w:rsidP="00302949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723343FD" w14:textId="77777777" w:rsidR="007C7781" w:rsidRPr="00915802" w:rsidRDefault="007C7781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3C42697" w14:textId="77777777" w:rsidR="007C7781" w:rsidRPr="00915802" w:rsidRDefault="007C7781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5CCD514" w14:textId="77777777" w:rsidR="006F36B3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DF19E6E" w14:textId="7A07FAD1" w:rsidR="007D58B7" w:rsidRPr="00915802" w:rsidRDefault="007D58B7" w:rsidP="007D58B7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AE6C49" w:rsidRPr="00DA7B99">
        <w:rPr>
          <w:rFonts w:ascii="Tahoma" w:hAnsi="Tahoma" w:cs="Tahoma"/>
          <w:b/>
          <w:bCs/>
          <w:sz w:val="20"/>
          <w:szCs w:val="20"/>
        </w:rPr>
        <w:t>Podjęcie uchwał w sprawie udzielenia Członkom Zarządu Spółki absolutorium z wykonania przez nich obowiązków w roku obrotowym 2025</w:t>
      </w:r>
    </w:p>
    <w:p w14:paraId="3957D1E8" w14:textId="77777777" w:rsidR="007D58B7" w:rsidRPr="00915802" w:rsidRDefault="007D58B7" w:rsidP="007D58B7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91C7324" w14:textId="08941BB3" w:rsidR="007D58B7" w:rsidRPr="00915802" w:rsidRDefault="007D58B7" w:rsidP="007D58B7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3:</w:t>
      </w:r>
    </w:p>
    <w:p w14:paraId="537A1F51" w14:textId="77777777" w:rsidR="007D58B7" w:rsidRPr="00915802" w:rsidRDefault="007D58B7" w:rsidP="007D58B7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03C8A8A" w14:textId="77777777" w:rsidR="008B22B6" w:rsidRPr="008B22B6" w:rsidRDefault="008B22B6" w:rsidP="008B22B6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8B22B6">
        <w:rPr>
          <w:rFonts w:ascii="Tahoma" w:eastAsia="Calibri" w:hAnsi="Tahoma" w:cs="Tahoma"/>
          <w:sz w:val="20"/>
          <w:szCs w:val="20"/>
          <w:lang w:eastAsia="en-US"/>
        </w:rPr>
        <w:t>Uchwała nr 13/06/2026 Zwyczajnego Walnego Zgromadzenia w sprawie udzielenia absolutorium Panu Rafałowi Rajtarowi - Członkowi Zarządu</w:t>
      </w:r>
    </w:p>
    <w:p w14:paraId="7F9AAA0F" w14:textId="2D9B8CE7" w:rsidR="007D58B7" w:rsidRPr="007D58B7" w:rsidRDefault="008B22B6" w:rsidP="008B22B6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8B22B6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 na podstawie art. 393 pkt 1 i art. 395 § 2 pkt 3 Kodeksu spółek handlowych udziela Panu Rafałowi Rajtarowi - Członkowi Zarządu, absolutorium z wykonania przez niego obowiązków w roku obrotowym 2025.</w:t>
      </w:r>
    </w:p>
    <w:p w14:paraId="6B7AF9B5" w14:textId="77777777" w:rsidR="007D58B7" w:rsidRPr="00915802" w:rsidRDefault="007D58B7" w:rsidP="007D58B7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7D58B7" w:rsidRPr="00915802" w14:paraId="4B87FCF5" w14:textId="77777777" w:rsidTr="00302949">
        <w:tc>
          <w:tcPr>
            <w:tcW w:w="1878" w:type="dxa"/>
          </w:tcPr>
          <w:p w14:paraId="67CA831F" w14:textId="77777777" w:rsidR="007D58B7" w:rsidRPr="00915802" w:rsidRDefault="007D58B7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F152B87" w14:textId="77777777" w:rsidR="007D58B7" w:rsidRPr="00915802" w:rsidRDefault="007D58B7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A33D021" w14:textId="77777777" w:rsidR="007D58B7" w:rsidRPr="00915802" w:rsidRDefault="007D58B7" w:rsidP="00302949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0C46605" w14:textId="77777777" w:rsidR="007D58B7" w:rsidRPr="00915802" w:rsidRDefault="007D58B7" w:rsidP="00302949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498A9419" w14:textId="77777777" w:rsidR="007D58B7" w:rsidRPr="00915802" w:rsidRDefault="007D58B7" w:rsidP="00302949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4606B75" w14:textId="77777777" w:rsidR="007D58B7" w:rsidRPr="00915802" w:rsidRDefault="007D58B7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62074251" w14:textId="77777777" w:rsidR="007D58B7" w:rsidRPr="00915802" w:rsidRDefault="007D58B7" w:rsidP="00302949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E8DB8A6" w14:textId="77777777" w:rsidR="007D58B7" w:rsidRPr="00915802" w:rsidRDefault="007D58B7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E1710E6" w14:textId="52E63EDF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7D58B7">
        <w:rPr>
          <w:rFonts w:ascii="Tahoma" w:hAnsi="Tahoma" w:cs="Tahoma"/>
          <w:b/>
          <w:bCs/>
          <w:sz w:val="20"/>
          <w:szCs w:val="20"/>
        </w:rPr>
        <w:t>5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17417" w:rsidRPr="00717417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2025</w:t>
      </w:r>
    </w:p>
    <w:p w14:paraId="75EFF69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1D49B36" w14:textId="4B8FBE00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5C4C29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:</w:t>
      </w:r>
    </w:p>
    <w:p w14:paraId="245326A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E17A94C" w14:textId="77777777" w:rsidR="00C679B4" w:rsidRPr="00C679B4" w:rsidRDefault="00C679B4" w:rsidP="00C679B4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C679B4">
        <w:rPr>
          <w:rFonts w:ascii="Tahoma" w:eastAsia="Calibri" w:hAnsi="Tahoma" w:cs="Tahoma"/>
          <w:sz w:val="20"/>
          <w:szCs w:val="20"/>
          <w:lang w:eastAsia="en-US"/>
        </w:rPr>
        <w:t>Uchwała nr 14/06/2026 Zwyczajnego Walnego Zgromadzenia w sprawie udzielenia absolutorium Panu Mariuszowi Andrzejewskiemu - Członkowi Rady Nadzorczej</w:t>
      </w:r>
    </w:p>
    <w:p w14:paraId="03753F5A" w14:textId="3CC68AEC" w:rsidR="006F36B3" w:rsidRPr="00915802" w:rsidRDefault="00C679B4" w:rsidP="00C679B4">
      <w:pPr>
        <w:spacing w:after="120" w:line="276" w:lineRule="auto"/>
        <w:rPr>
          <w:rFonts w:ascii="Tahoma" w:hAnsi="Tahoma" w:cs="Tahoma"/>
          <w:sz w:val="20"/>
        </w:rPr>
      </w:pPr>
      <w:r w:rsidRPr="00C679B4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Mariuszowi Andrzejewskiemu - Członkowi Rady Nadzorczej absolutorium z wykonania przez niego obowiązków w roku obrotowym 2025.</w:t>
      </w:r>
    </w:p>
    <w:p w14:paraId="440C2022" w14:textId="77777777" w:rsidR="006F36B3" w:rsidRPr="00915802" w:rsidRDefault="006F36B3" w:rsidP="006F36B3">
      <w:pPr>
        <w:rPr>
          <w:rFonts w:ascii="Tahoma" w:hAnsi="Tahoma" w:cs="Tahoma"/>
          <w:sz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5EE33E1E" w14:textId="77777777" w:rsidTr="006B2AC5">
        <w:tc>
          <w:tcPr>
            <w:tcW w:w="1878" w:type="dxa"/>
          </w:tcPr>
          <w:p w14:paraId="20399A4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CE0A58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13A2E8A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0183475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5BA13B8D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5376824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4702FB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4ED2FF68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F9D11F3" w14:textId="4AF711C0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613497">
        <w:rPr>
          <w:rFonts w:ascii="Tahoma" w:hAnsi="Tahoma" w:cs="Tahoma"/>
          <w:b/>
          <w:bCs/>
          <w:sz w:val="20"/>
          <w:szCs w:val="20"/>
        </w:rPr>
        <w:t>5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17417" w:rsidRPr="00717417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2025</w:t>
      </w:r>
    </w:p>
    <w:p w14:paraId="17C6509A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E0ED5B3" w14:textId="3D9EF460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613497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:</w:t>
      </w:r>
      <w:r w:rsidRPr="00915802">
        <w:rPr>
          <w:rFonts w:ascii="Tahoma" w:hAnsi="Tahoma" w:cs="Tahoma"/>
          <w:sz w:val="20"/>
          <w:szCs w:val="20"/>
        </w:rPr>
        <w:t xml:space="preserve"> </w:t>
      </w:r>
    </w:p>
    <w:p w14:paraId="0A28FEE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0BFB41A" w14:textId="77777777" w:rsidR="00C679B4" w:rsidRPr="00C679B4" w:rsidRDefault="00C679B4" w:rsidP="00C679B4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C679B4">
        <w:rPr>
          <w:rFonts w:ascii="Tahoma" w:eastAsia="Calibri" w:hAnsi="Tahoma" w:cs="Tahoma"/>
          <w:sz w:val="20"/>
          <w:szCs w:val="20"/>
          <w:lang w:eastAsia="en-US"/>
        </w:rPr>
        <w:t>Uchwała nr 15/06/2026 Zwyczajnego Walnego Zgromadzenia w sprawie udzielenia absolutorium Panu Wojciechowi Heydlowi - Członkowi Rady Nadzorczej</w:t>
      </w:r>
    </w:p>
    <w:p w14:paraId="26EC9C0C" w14:textId="556D0204" w:rsidR="006F36B3" w:rsidRPr="00915802" w:rsidRDefault="00C679B4" w:rsidP="00C679B4">
      <w:pPr>
        <w:spacing w:after="120" w:line="276" w:lineRule="auto"/>
        <w:rPr>
          <w:rFonts w:ascii="Tahoma" w:hAnsi="Tahoma" w:cs="Tahoma"/>
          <w:sz w:val="20"/>
        </w:rPr>
      </w:pPr>
      <w:r w:rsidRPr="00C679B4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Wojciechowi Heydlowi - Członkowi Rady Nadzorczej absolutorium z wykonania przez niego obowiązków w roku obrotowym 2025.</w:t>
      </w:r>
    </w:p>
    <w:p w14:paraId="5E2B486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DD5E70E" w14:textId="77777777" w:rsidTr="006B2AC5">
        <w:tc>
          <w:tcPr>
            <w:tcW w:w="1878" w:type="dxa"/>
          </w:tcPr>
          <w:p w14:paraId="3D84B12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268C8E3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939A408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3356B9FF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212A457A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DB82AF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4D562BA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20DFD2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DB648D7" w14:textId="230BAC21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0B72E4">
        <w:rPr>
          <w:rFonts w:ascii="Tahoma" w:hAnsi="Tahoma" w:cs="Tahoma"/>
          <w:b/>
          <w:bCs/>
          <w:sz w:val="20"/>
          <w:szCs w:val="20"/>
        </w:rPr>
        <w:t>5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17417" w:rsidRPr="00717417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2025</w:t>
      </w:r>
    </w:p>
    <w:p w14:paraId="1515415E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B795DC8" w14:textId="687D0C16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0B72E4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:</w:t>
      </w:r>
    </w:p>
    <w:p w14:paraId="2A0FA90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3A3EC87" w14:textId="77777777" w:rsidR="00284A5C" w:rsidRPr="00284A5C" w:rsidRDefault="00284A5C" w:rsidP="00284A5C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284A5C">
        <w:rPr>
          <w:rFonts w:ascii="Tahoma" w:eastAsia="Calibri" w:hAnsi="Tahoma" w:cs="Tahoma"/>
          <w:sz w:val="20"/>
          <w:szCs w:val="20"/>
          <w:lang w:eastAsia="en-US"/>
        </w:rPr>
        <w:t>Uchwała nr 16/06/2026 Zwyczajnego Walnego Zgromadzenia w sprawie udzielenia absolutorium Panu Sewerynowi Kubickiemu - Członkowi Rady Nadzorczej</w:t>
      </w:r>
    </w:p>
    <w:p w14:paraId="586C44CC" w14:textId="62B5C98A" w:rsidR="006F36B3" w:rsidRPr="00915802" w:rsidRDefault="00284A5C" w:rsidP="00284A5C">
      <w:pPr>
        <w:spacing w:after="120" w:line="276" w:lineRule="auto"/>
        <w:rPr>
          <w:rFonts w:ascii="Tahoma" w:hAnsi="Tahoma" w:cs="Tahoma"/>
          <w:sz w:val="20"/>
        </w:rPr>
      </w:pPr>
      <w:r w:rsidRPr="00284A5C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Sewerynowi Kubickiemu - Członkowi Rady Nadzorczej absolutorium z wykonania przez niego obowiązków w roku obrotowym 2025.</w:t>
      </w:r>
    </w:p>
    <w:p w14:paraId="4C9831C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26D0D869" w14:textId="77777777" w:rsidTr="006B2AC5">
        <w:tc>
          <w:tcPr>
            <w:tcW w:w="1878" w:type="dxa"/>
          </w:tcPr>
          <w:p w14:paraId="05BAA02C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39F7BA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57439A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6C962E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6E430C7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B301B9B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2F9FF6E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350B06B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30D7AC4" w14:textId="63D8F6E9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CF344E">
        <w:rPr>
          <w:rFonts w:ascii="Tahoma" w:hAnsi="Tahoma" w:cs="Tahoma"/>
          <w:b/>
          <w:bCs/>
          <w:sz w:val="20"/>
          <w:szCs w:val="20"/>
        </w:rPr>
        <w:t>5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17417" w:rsidRPr="00717417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2025</w:t>
      </w:r>
    </w:p>
    <w:p w14:paraId="372B745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91AFDDC" w14:textId="0209BB33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CF344E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:</w:t>
      </w:r>
    </w:p>
    <w:p w14:paraId="3B8999A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0C04C27" w14:textId="77777777" w:rsidR="00C171BA" w:rsidRPr="00C171BA" w:rsidRDefault="00C171BA" w:rsidP="00C171BA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C171BA">
        <w:rPr>
          <w:rFonts w:ascii="Tahoma" w:eastAsia="Calibri" w:hAnsi="Tahoma" w:cs="Tahoma"/>
          <w:sz w:val="20"/>
          <w:szCs w:val="20"/>
          <w:lang w:eastAsia="en-US"/>
        </w:rPr>
        <w:t>Uchwała nr 17/06/2026 Zwyczajnego Walnego Zgromadzenia w sprawie udzielenia absolutorium Panu Jackowi Motyce - Członkowi Rady Nadzorczej</w:t>
      </w:r>
    </w:p>
    <w:p w14:paraId="04C4534F" w14:textId="4C3661DD" w:rsidR="006F36B3" w:rsidRPr="00915802" w:rsidRDefault="00C171BA" w:rsidP="00C171BA">
      <w:pPr>
        <w:spacing w:after="120" w:line="276" w:lineRule="auto"/>
        <w:rPr>
          <w:rFonts w:ascii="Tahoma" w:hAnsi="Tahoma" w:cs="Tahoma"/>
          <w:sz w:val="20"/>
        </w:rPr>
      </w:pPr>
      <w:r w:rsidRPr="00C171BA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Jackowi Motyce - Członkowi Rady Nadzorczej absolutorium z wykonania przez niego obowiązków w roku obrotowym 2025.</w:t>
      </w:r>
    </w:p>
    <w:p w14:paraId="7ABCBFC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69B0F474" w14:textId="77777777" w:rsidTr="009551EE">
        <w:tc>
          <w:tcPr>
            <w:tcW w:w="1705" w:type="dxa"/>
          </w:tcPr>
          <w:p w14:paraId="361663C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3FF8AF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82D0E3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E94864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12F04EA0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28051B2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66EE940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449EFD4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2675F4B" w14:textId="370A5EF5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210009">
        <w:rPr>
          <w:rFonts w:ascii="Tahoma" w:hAnsi="Tahoma" w:cs="Tahoma"/>
          <w:b/>
          <w:bCs/>
          <w:sz w:val="20"/>
          <w:szCs w:val="20"/>
        </w:rPr>
        <w:t>5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17417" w:rsidRPr="00717417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2025</w:t>
      </w:r>
    </w:p>
    <w:p w14:paraId="72BF733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5B332C9" w14:textId="2BB27252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 w:rsidR="00113B8D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:</w:t>
      </w:r>
    </w:p>
    <w:p w14:paraId="36B018F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A88AC60" w14:textId="77777777" w:rsidR="00707A3F" w:rsidRPr="00707A3F" w:rsidRDefault="00707A3F" w:rsidP="00707A3F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707A3F">
        <w:rPr>
          <w:rFonts w:ascii="Tahoma" w:eastAsia="Calibri" w:hAnsi="Tahoma" w:cs="Tahoma"/>
          <w:sz w:val="20"/>
          <w:szCs w:val="20"/>
          <w:lang w:eastAsia="en-US"/>
        </w:rPr>
        <w:t>Uchwała nr 18/06/2026 Zwyczajnego Walnego Zgromadzenia w sprawie udzielenia absolutorium Panu Grzegorzowi Pilchowi - Członkowi Rady Nadzorczej</w:t>
      </w:r>
    </w:p>
    <w:p w14:paraId="41B1BE0A" w14:textId="2670D742" w:rsidR="006F36B3" w:rsidRPr="00707A3F" w:rsidRDefault="00707A3F" w:rsidP="00707A3F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707A3F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Grzegorzowi Pilchowi - Członkowi Rady Nadzorczej absolutorium z wykonania przez niego obowiązków w roku obrotowym 2025.</w:t>
      </w:r>
    </w:p>
    <w:p w14:paraId="5AD46F2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7A118344" w14:textId="77777777" w:rsidTr="009551EE">
        <w:tc>
          <w:tcPr>
            <w:tcW w:w="1705" w:type="dxa"/>
          </w:tcPr>
          <w:p w14:paraId="22B83B9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0D34B0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F21B58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70FC39B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22CFD379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19F08B5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3C1E864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CE5BA1F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421F8D2" w14:textId="724A9E4B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bookmarkStart w:id="1" w:name="_Hlk103260240"/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113B8D">
        <w:rPr>
          <w:rFonts w:ascii="Tahoma" w:hAnsi="Tahoma" w:cs="Tahoma"/>
          <w:b/>
          <w:bCs/>
          <w:sz w:val="20"/>
          <w:szCs w:val="20"/>
        </w:rPr>
        <w:t>6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BC5C9A" w:rsidRPr="00BC5C9A">
        <w:rPr>
          <w:rFonts w:ascii="Tahoma" w:hAnsi="Tahoma" w:cs="Tahoma"/>
          <w:b/>
          <w:bCs/>
          <w:sz w:val="20"/>
          <w:szCs w:val="20"/>
        </w:rPr>
        <w:t>Podjęcie uchwały opiniującej sprawozdanie Rady Nadzorczej o wynagrodzeniach Członków Zarządu i Rady Nadzorczej za rok obrotowy 2025</w:t>
      </w:r>
    </w:p>
    <w:p w14:paraId="06538E0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E7C27B6" w14:textId="471D896C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>1</w:t>
      </w:r>
      <w:r w:rsidR="00113B8D">
        <w:rPr>
          <w:rFonts w:ascii="Tahoma" w:eastAsia="Calibri" w:hAnsi="Tahoma" w:cs="Tahoma"/>
          <w:sz w:val="20"/>
          <w:szCs w:val="20"/>
          <w:lang w:eastAsia="en-US"/>
        </w:rPr>
        <w:t>9</w:t>
      </w:r>
      <w:r>
        <w:rPr>
          <w:rFonts w:ascii="Tahoma" w:eastAsia="Calibri" w:hAnsi="Tahoma" w:cs="Tahoma"/>
          <w:sz w:val="20"/>
          <w:szCs w:val="20"/>
          <w:lang w:eastAsia="en-US"/>
        </w:rPr>
        <w:t>:</w:t>
      </w:r>
    </w:p>
    <w:p w14:paraId="0C0C5F6A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730BE29" w14:textId="77777777" w:rsidR="00BC5C9A" w:rsidRPr="00BC5C9A" w:rsidRDefault="00BC5C9A" w:rsidP="00BC5C9A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bookmarkStart w:id="2" w:name="_Hlk103260186"/>
      <w:bookmarkEnd w:id="1"/>
      <w:r w:rsidRPr="00BC5C9A">
        <w:rPr>
          <w:rFonts w:ascii="Tahoma" w:eastAsia="Calibri" w:hAnsi="Tahoma" w:cs="Tahoma"/>
          <w:sz w:val="20"/>
          <w:szCs w:val="20"/>
          <w:lang w:eastAsia="en-US"/>
        </w:rPr>
        <w:lastRenderedPageBreak/>
        <w:t>Uchwała nr 19/06/2026 Zwyczajnego Walnego Zgromadzenia w sprawie zaopiniowania sprawozdania Rady Nadzorczej o wynagrodzeniach Członków Zarządu i Rady Nadzorczej za rok obrotowy 2025</w:t>
      </w:r>
    </w:p>
    <w:p w14:paraId="23FC2D0C" w14:textId="77777777" w:rsidR="00BC5C9A" w:rsidRPr="00BC5C9A" w:rsidRDefault="00BC5C9A" w:rsidP="00BC5C9A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C5C9A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działając na podstawie art. 395 §2</w:t>
      </w:r>
      <w:r w:rsidRPr="002E5CED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>1</w:t>
      </w:r>
      <w:r w:rsidRPr="00BC5C9A">
        <w:rPr>
          <w:rFonts w:ascii="Tahoma" w:eastAsia="Calibri" w:hAnsi="Tahoma" w:cs="Tahoma"/>
          <w:sz w:val="20"/>
          <w:szCs w:val="20"/>
          <w:lang w:eastAsia="en-US"/>
        </w:rPr>
        <w:t xml:space="preserve"> Kodeksu spółek handlowych oraz art. 90g ust. 6 ustawy z dnia 29 lipca 2005 r. o ofercie publicznej i warunkach wprowadzania instrumentów finansowych do zorganizowanego systemu obrotu oraz o spółkach publicznych (t.j. z dnia 24 marca 2025 r. (Dz.U. z 2025 r. poz. 592)), pozytywnie opiniuje sprawozdanie Rady Nadzorczej o wynagrodzeniach Członków Zarządu i Rady Nadzorczej za rok obrotowy 2025.</w:t>
      </w:r>
    </w:p>
    <w:p w14:paraId="1C58EC78" w14:textId="77777777" w:rsidR="00BC5C9A" w:rsidRPr="00BC5C9A" w:rsidRDefault="00BC5C9A" w:rsidP="00BC5C9A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1A747989" w14:textId="77777777" w:rsidR="00BC5C9A" w:rsidRPr="00BC5C9A" w:rsidRDefault="00BC5C9A" w:rsidP="00BC5C9A">
      <w:pPr>
        <w:spacing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C5C9A">
        <w:rPr>
          <w:rFonts w:ascii="Tahoma" w:eastAsia="Calibri" w:hAnsi="Tahoma" w:cs="Tahoma"/>
          <w:sz w:val="20"/>
          <w:szCs w:val="20"/>
          <w:lang w:eastAsia="en-US"/>
        </w:rPr>
        <w:t>Uzasadnienie:</w:t>
      </w:r>
    </w:p>
    <w:p w14:paraId="4B2BBF74" w14:textId="34AA4BE3" w:rsidR="006F36B3" w:rsidRPr="005F20EE" w:rsidRDefault="00BC5C9A" w:rsidP="005F20EE">
      <w:pPr>
        <w:spacing w:line="276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BC5C9A">
        <w:rPr>
          <w:rFonts w:ascii="Tahoma" w:eastAsia="Calibri" w:hAnsi="Tahoma" w:cs="Tahoma"/>
          <w:sz w:val="20"/>
          <w:szCs w:val="20"/>
          <w:lang w:eastAsia="en-US"/>
        </w:rPr>
        <w:t>Przedstawione przez Radę Nadzorczą Zwyczajnemu Walnemu Zgromadzeniu Spółki sprawozdanie o wynagrodzeniach Członków Zarządu i Rady Nadzorczej, sporządzone za rok obrotowy 2025, jest kompletne i zgodne z wymogami ustawy z dnia 29 lipca 2005 r. o ofercie publicznej i warunkach wprowadzania instrumentów finansowych do zorganizowanego systemu obrotu oraz o spółkach publicznych (t.j. z dnia 24 marca 2025 r. (Dz.U. z 2025 r. poz. 592)), czego potwierdzenie stanowi ocena biegłego rewidenta dokonana na postawie art. 90g ust.10 tej ustawy. W związku z powyższym zasadne jest podjęcie uchwały pozytywnie opiniującej treść przedmiotowego sprawozdania, bez wnoszenia zastrzeżeń</w:t>
      </w:r>
      <w:r w:rsidR="00113B8D" w:rsidRPr="00113B8D">
        <w:rPr>
          <w:rFonts w:ascii="Tahoma" w:eastAsia="Calibri" w:hAnsi="Tahoma" w:cs="Tahoma"/>
          <w:sz w:val="20"/>
          <w:szCs w:val="20"/>
          <w:lang w:eastAsia="en-US"/>
        </w:rPr>
        <w:t>.</w:t>
      </w:r>
      <w:bookmarkEnd w:id="2"/>
    </w:p>
    <w:p w14:paraId="685C9F4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4227FF58" w14:textId="77777777" w:rsidTr="009551EE">
        <w:tc>
          <w:tcPr>
            <w:tcW w:w="1705" w:type="dxa"/>
          </w:tcPr>
          <w:p w14:paraId="4457545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bookmarkStart w:id="3" w:name="_Hlk103260343"/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54B568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42AF51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174C741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6B0E8300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26C47F6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5B5760C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  <w:bookmarkEnd w:id="3"/>
    </w:tbl>
    <w:p w14:paraId="137B990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7AA7504" w14:textId="21D81B45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bookmarkStart w:id="4" w:name="_Hlk103260359"/>
      <w:r w:rsidRPr="00915802">
        <w:rPr>
          <w:rFonts w:ascii="Tahoma" w:hAnsi="Tahoma" w:cs="Tahoma"/>
          <w:b/>
          <w:bCs/>
          <w:sz w:val="20"/>
          <w:szCs w:val="20"/>
        </w:rPr>
        <w:t>Punkt 1</w:t>
      </w:r>
      <w:r w:rsidR="00FC2263">
        <w:rPr>
          <w:rFonts w:ascii="Tahoma" w:hAnsi="Tahoma" w:cs="Tahoma"/>
          <w:b/>
          <w:bCs/>
          <w:sz w:val="20"/>
          <w:szCs w:val="20"/>
        </w:rPr>
        <w:t>7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67018F" w:rsidRPr="0067018F">
        <w:rPr>
          <w:rFonts w:ascii="Tahoma" w:hAnsi="Tahoma" w:cs="Tahoma"/>
          <w:b/>
          <w:bCs/>
          <w:sz w:val="20"/>
          <w:szCs w:val="20"/>
        </w:rPr>
        <w:t>Podjęcie uchwały w sprawie zmiany §9 Statutu Instal Kraków S.A. oraz upoważnienia Rady Nadzorczej do ustalenia jednolitego tekstu Statutu</w:t>
      </w:r>
    </w:p>
    <w:p w14:paraId="3157DB4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2839E1E" w14:textId="2A57522C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E619CE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:</w:t>
      </w:r>
    </w:p>
    <w:p w14:paraId="5E55934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5D76BB0" w14:textId="042E22BD" w:rsidR="003568CF" w:rsidRPr="003568CF" w:rsidRDefault="003568CF" w:rsidP="003568CF">
      <w:pPr>
        <w:spacing w:after="12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568CF">
        <w:rPr>
          <w:rFonts w:ascii="Tahoma" w:eastAsia="Calibri" w:hAnsi="Tahoma" w:cs="Tahoma"/>
          <w:sz w:val="20"/>
          <w:szCs w:val="20"/>
          <w:lang w:eastAsia="en-US"/>
        </w:rPr>
        <w:t>Uchwała nr 20/06/2026 Zwyczajnego Walnego Zgromadzenia w sprawie zmiany §9 Statutu Instal Kraków S.A. oraz upoważnienia Rady Nadzorczej do ustalenia jednolitego tekstu Statutu</w:t>
      </w:r>
    </w:p>
    <w:p w14:paraId="0E250D61" w14:textId="144B2E36" w:rsidR="00E619CE" w:rsidRPr="00E619CE" w:rsidRDefault="003568CF" w:rsidP="003568CF">
      <w:pPr>
        <w:spacing w:after="120" w:line="276" w:lineRule="auto"/>
        <w:rPr>
          <w:rFonts w:ascii="Tahoma" w:eastAsia="Calibri" w:hAnsi="Tahoma" w:cs="Times New Roman"/>
          <w:sz w:val="20"/>
          <w:szCs w:val="20"/>
          <w:lang w:eastAsia="en-US"/>
        </w:rPr>
      </w:pPr>
      <w:r w:rsidRPr="003568CF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działając na podstawie art. 430 § 1 Kodeksu spółek handlowych, uchwala co następuje</w:t>
      </w:r>
      <w:r w:rsidR="00E619CE" w:rsidRPr="00E619CE">
        <w:rPr>
          <w:rFonts w:ascii="Tahoma" w:eastAsia="Calibri" w:hAnsi="Tahoma" w:cs="Times New Roman"/>
          <w:sz w:val="20"/>
          <w:szCs w:val="20"/>
          <w:lang w:eastAsia="en-US"/>
        </w:rPr>
        <w:t>:</w:t>
      </w:r>
    </w:p>
    <w:bookmarkEnd w:id="4"/>
    <w:p w14:paraId="43BEE7B0" w14:textId="3C4947D9" w:rsidR="006F36B3" w:rsidRDefault="006F36B3" w:rsidP="00B064C6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081129B" w14:textId="77777777" w:rsidR="00036626" w:rsidRPr="00036626" w:rsidRDefault="00036626" w:rsidP="00B62FD5">
      <w:pPr>
        <w:spacing w:after="240" w:line="240" w:lineRule="auto"/>
        <w:jc w:val="center"/>
        <w:rPr>
          <w:rFonts w:ascii="Tahoma" w:hAnsi="Tahoma" w:cs="Tahoma"/>
          <w:sz w:val="20"/>
          <w:szCs w:val="20"/>
        </w:rPr>
      </w:pPr>
      <w:r w:rsidRPr="00036626">
        <w:rPr>
          <w:rFonts w:ascii="Tahoma" w:hAnsi="Tahoma" w:cs="Tahoma"/>
          <w:sz w:val="20"/>
          <w:szCs w:val="20"/>
        </w:rPr>
        <w:t>§1</w:t>
      </w:r>
    </w:p>
    <w:p w14:paraId="72B37AA1" w14:textId="77777777" w:rsidR="00036626" w:rsidRPr="00036626" w:rsidRDefault="00036626" w:rsidP="00B62FD5">
      <w:pPr>
        <w:spacing w:after="240" w:line="276" w:lineRule="auto"/>
        <w:rPr>
          <w:rFonts w:ascii="Tahoma" w:hAnsi="Tahoma" w:cs="Tahoma"/>
          <w:sz w:val="20"/>
          <w:szCs w:val="20"/>
        </w:rPr>
      </w:pPr>
      <w:r w:rsidRPr="00036626">
        <w:rPr>
          <w:rFonts w:ascii="Tahoma" w:hAnsi="Tahoma" w:cs="Tahoma"/>
          <w:sz w:val="20"/>
          <w:szCs w:val="20"/>
        </w:rPr>
        <w:t>§ 9 Statutu Spółki otrzymuje następujące brzmienie:</w:t>
      </w:r>
    </w:p>
    <w:p w14:paraId="6A7466C7" w14:textId="77777777" w:rsidR="00036626" w:rsidRPr="00036626" w:rsidRDefault="00036626" w:rsidP="00D05A3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036626">
        <w:rPr>
          <w:rFonts w:ascii="Tahoma" w:hAnsi="Tahoma" w:cs="Tahoma"/>
          <w:sz w:val="20"/>
          <w:szCs w:val="20"/>
        </w:rPr>
        <w:t>„§ 9</w:t>
      </w:r>
    </w:p>
    <w:p w14:paraId="0E97C214" w14:textId="77777777" w:rsidR="00036626" w:rsidRPr="00B62FD5" w:rsidRDefault="00036626" w:rsidP="00D05A35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B62FD5">
        <w:rPr>
          <w:rFonts w:ascii="Tahoma" w:hAnsi="Tahoma" w:cs="Tahoma"/>
          <w:i/>
          <w:iCs/>
          <w:sz w:val="20"/>
          <w:szCs w:val="20"/>
        </w:rPr>
        <w:t xml:space="preserve">1. Przedmiotem działalności Spółki jest: </w:t>
      </w:r>
    </w:p>
    <w:p w14:paraId="5EFCFDF1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budowlane związane ze wznoszeniem budynków mieszkalnych i  niemieszkalnych - PKD 41;</w:t>
      </w:r>
    </w:p>
    <w:p w14:paraId="2AA6EAA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związane z budową obiektów inżynierii lądowej i wodnej – PKD 42;</w:t>
      </w:r>
    </w:p>
    <w:p w14:paraId="6084FC4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związane z budową dróg kołowych i szynowych – PKD 42.1;</w:t>
      </w:r>
    </w:p>
    <w:p w14:paraId="68CF3A6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budowlane specjalistyczne w zakresie inżynierii lądowej i wodnej – PKD 43.5;</w:t>
      </w:r>
    </w:p>
    <w:p w14:paraId="7100A954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5)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związane z budową rurociągów, linii telekomunikacyjnych i  elektroenergetycznych – PKD 42.2;</w:t>
      </w:r>
    </w:p>
    <w:p w14:paraId="416CFDE4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6)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związane z budową pozostałych obiektów inżynierii lądowej i wodnej – PKD  42.9;</w:t>
      </w:r>
    </w:p>
    <w:p w14:paraId="0D54EFC5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7)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związana z obsługą rynku nieruchomości na własny rachunek oraz realizacja projektów budowlanych – PKD 68.1;</w:t>
      </w:r>
    </w:p>
    <w:p w14:paraId="0E7F072D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8)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Roboty budowlane specjalistyczne – PKD 43;</w:t>
      </w:r>
    </w:p>
    <w:p w14:paraId="3A42FC1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lastRenderedPageBreak/>
        <w:t>9)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usługowa związana z utrzymaniem porządku w budynkach i  zagospodarowaniem terenów zieleni – PKD 81;</w:t>
      </w:r>
    </w:p>
    <w:p w14:paraId="36CD3D9E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10)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Rozbiórka i przygotowanie terenu pod budowę – PKD 43.1;</w:t>
      </w:r>
    </w:p>
    <w:p w14:paraId="7AC1B2A2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11)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Wykonywanie instalacji elektrycznych, wodno-kanalizacyjnych i pozostałych instalacji budowlanych – PKD 43.2;</w:t>
      </w:r>
    </w:p>
    <w:p w14:paraId="73EEE1B1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12)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Wykonywanie robót budowlanych wykończeniowych – PKD 43.3;</w:t>
      </w:r>
    </w:p>
    <w:p w14:paraId="2E55326C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13)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Pozostałe specjalistyczne roboty budowlane – PKD 43.9;</w:t>
      </w:r>
    </w:p>
    <w:p w14:paraId="157C1B19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14)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Wykonywanie specjalistycznych robót budowlanych w zakresie budowy budynków – PKD 43.4;</w:t>
      </w:r>
    </w:p>
    <w:p w14:paraId="55285AF5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15)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w zakresie architektury i inżynierii oraz związane z nią doradztwo techniczne – PKD 71.1;</w:t>
      </w:r>
    </w:p>
    <w:p w14:paraId="083650C9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16)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w zakresie projektowania graficznego i komunikacji wizualnej – PKD  74.12.Z;</w:t>
      </w:r>
    </w:p>
    <w:p w14:paraId="26C5D216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17)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w zakresie projektowania wnętrz – PKD 74.13.Z;</w:t>
      </w:r>
    </w:p>
    <w:p w14:paraId="0E197022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18)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Pozostała działalność w zakresie specjalistycznego projektowania – PKD 74.14.Z;</w:t>
      </w:r>
    </w:p>
    <w:p w14:paraId="00EF8F8A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19)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Badania i analizy techniczne – PKD 71.2;</w:t>
      </w:r>
    </w:p>
    <w:p w14:paraId="016243AE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20)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związana z obsługą rynku nieruchomości – PKD 68;</w:t>
      </w:r>
    </w:p>
    <w:p w14:paraId="31CB139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21)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Kupno i sprzedaż nieruchomości na własny rachunek – PKD 68.11.Z;</w:t>
      </w:r>
    </w:p>
    <w:p w14:paraId="56BAB791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22)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Wynajem i zarządzanie nieruchomościami własnymi lub dzierżawionymi – PKD 68.20.Z;</w:t>
      </w:r>
    </w:p>
    <w:p w14:paraId="542119F7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23)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związana z obsługą rynku nieruchomości wykonywana na zlecenie – PKD  68.3;</w:t>
      </w:r>
    </w:p>
    <w:p w14:paraId="14EE0AA0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24)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wyrobów z tworzyw sztucznych – PKD 22.2;</w:t>
      </w:r>
    </w:p>
    <w:p w14:paraId="0B1A533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25)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ceramicznych materiałów budowlanych – PKD 23.3;</w:t>
      </w:r>
    </w:p>
    <w:p w14:paraId="0BF6926A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26)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wyrobów z betonu, cementu i gipsu – PKD 23.6;</w:t>
      </w:r>
    </w:p>
    <w:p w14:paraId="0D5B998B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27)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metalowych wyrobów gotowych, z wyłączeniem maszyn i urządzeń – PKD  25;</w:t>
      </w:r>
    </w:p>
    <w:p w14:paraId="0E1E235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28)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maszyn i urządzeń, gdzie indziej niesklasyfikowana – PKD 28;</w:t>
      </w:r>
    </w:p>
    <w:p w14:paraId="353EA32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29)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metalowych elementów konstrukcyjnych – PKD 25.1;</w:t>
      </w:r>
    </w:p>
    <w:p w14:paraId="3F054A16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30)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zbiorników, cystern i pojemników metalowych – PKD 25.2;</w:t>
      </w:r>
    </w:p>
    <w:p w14:paraId="48F7F5B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31)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pozostałych maszyn ogólnego przeznaczenia – PKD 28.2;</w:t>
      </w:r>
    </w:p>
    <w:p w14:paraId="6B99A75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32)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Kucie i formowanie metali oraz metalurgia proszków – PKD 25.40.Z;</w:t>
      </w:r>
    </w:p>
    <w:p w14:paraId="00B5DA9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33)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Obróbka metali i nakładanie powłok na metale; obróbka mechaniczna elementów metalowych – PKD 25.5;</w:t>
      </w:r>
    </w:p>
    <w:p w14:paraId="5B8EF9C4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34)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pozostałych gotowych wyrobów metalowych – PKD 25.9;</w:t>
      </w:r>
    </w:p>
    <w:p w14:paraId="1710AF2C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35)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Produkcja przemysłowych urządzeń chłodniczych, wentylacyjnych i klimatyzacyjnych – PKD 28.25.Z;</w:t>
      </w:r>
    </w:p>
    <w:p w14:paraId="761CD730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36)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Naprawa, konserwacja i instalowanie maszyn i urządzeń – PKD 33;</w:t>
      </w:r>
    </w:p>
    <w:p w14:paraId="4B785315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37)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Instalowanie maszyn przemysłowych, sprzętu i wyposażenia – PKD 33.20.Z;</w:t>
      </w:r>
    </w:p>
    <w:p w14:paraId="6218363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38)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Handel hurtowy – PKD 46;</w:t>
      </w:r>
    </w:p>
    <w:p w14:paraId="55E4401B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39)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Handel detaliczny – PKD 47;</w:t>
      </w:r>
    </w:p>
    <w:p w14:paraId="307C3622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40)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Sprzedaż hurtowa pozostałych maszyn, urządzeń i dodatkowego wyposażenia – PKD  46.6;</w:t>
      </w:r>
    </w:p>
    <w:p w14:paraId="28358687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41)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Pozostała sprzedaż hurtowa wyspecjalizowana – PKD 46.8;</w:t>
      </w:r>
    </w:p>
    <w:p w14:paraId="2876AA2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42)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Transport lądowy oraz transport rurociągowy – PKD 49;</w:t>
      </w:r>
    </w:p>
    <w:p w14:paraId="6B6A9473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43)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Transport drogowy towarów oraz działalność usługowa związana z przeprowadzkami – PKD 49.4;</w:t>
      </w:r>
    </w:p>
    <w:p w14:paraId="72CDEA66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44)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usługowa wspomagająca transport – PKD 52.2;</w:t>
      </w:r>
    </w:p>
    <w:p w14:paraId="60A6372D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45)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Magazynowanie, przechowywanie i działalność usługowa wspomagająca transport – PKD 52;</w:t>
      </w:r>
    </w:p>
    <w:p w14:paraId="639F9761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lastRenderedPageBreak/>
        <w:t>46)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Zakwaterowanie – PKD 55;</w:t>
      </w:r>
    </w:p>
    <w:p w14:paraId="7C7F62DD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47)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usługowa związana z wyżywieniem – PKD 56;</w:t>
      </w:r>
    </w:p>
    <w:p w14:paraId="3E00B770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48)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Wynajem i dzierżawa pojazdów silnikowych – PKD 77.1;</w:t>
      </w:r>
    </w:p>
    <w:p w14:paraId="3C8A26F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49)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Wynajem i dzierżawa pozostałych maszyn, urządzeń oraz dóbr materialnych – PKD 77.3;</w:t>
      </w:r>
    </w:p>
    <w:p w14:paraId="1B05C56C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50)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związana z zatrudnieniem – PKD 78;</w:t>
      </w:r>
    </w:p>
    <w:p w14:paraId="47738518" w14:textId="77777777" w:rsidR="00B62FD5" w:rsidRPr="00B62FD5" w:rsidRDefault="00B62FD5" w:rsidP="00B62FD5">
      <w:pPr>
        <w:spacing w:line="360" w:lineRule="auto"/>
        <w:ind w:left="426" w:hanging="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51)</w:t>
      </w: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ab/>
        <w:t>Działalność związana z administracyjną obsługą biura, włączając działalność wspomagającą – PKD 82.1.</w:t>
      </w:r>
    </w:p>
    <w:p w14:paraId="35C5C0C9" w14:textId="77777777" w:rsidR="00B62FD5" w:rsidRPr="00B62FD5" w:rsidRDefault="00B62FD5" w:rsidP="00B62FD5">
      <w:pPr>
        <w:spacing w:after="120" w:line="360" w:lineRule="auto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B62FD5">
        <w:rPr>
          <w:rFonts w:ascii="Tahoma" w:eastAsia="Calibri" w:hAnsi="Tahoma" w:cs="Tahoma"/>
          <w:i/>
          <w:iCs/>
          <w:sz w:val="20"/>
          <w:szCs w:val="20"/>
          <w:lang w:eastAsia="en-US"/>
        </w:rPr>
        <w:t>2. Istotna zmiana przedmiotu działalności Spółki może nastąpić bez wykupu akcji akcjonariuszy, którzy nie zgadzają się na zmianę, jeżeli uchwała o istotnej zmianie przedmiotu działalności Spółki zostanie podjęta większością dwóch trzecich głosów w obecności osób reprezentujących co najmniej połowę kapitału zakładowego.”</w:t>
      </w:r>
    </w:p>
    <w:p w14:paraId="194AB261" w14:textId="77777777" w:rsidR="00B62FD5" w:rsidRPr="00B62FD5" w:rsidRDefault="00B62FD5" w:rsidP="00B62FD5">
      <w:pPr>
        <w:spacing w:line="360" w:lineRule="auto"/>
        <w:jc w:val="center"/>
        <w:rPr>
          <w:rFonts w:ascii="Tahoma" w:eastAsia="Calibri" w:hAnsi="Tahoma" w:cs="Times New Roman"/>
          <w:sz w:val="20"/>
          <w:szCs w:val="20"/>
          <w:lang w:eastAsia="en-US"/>
        </w:rPr>
      </w:pPr>
      <w:r w:rsidRPr="00B62FD5">
        <w:rPr>
          <w:rFonts w:ascii="Tahoma" w:eastAsia="Calibri" w:hAnsi="Tahoma" w:cs="Times New Roman"/>
          <w:sz w:val="20"/>
          <w:szCs w:val="20"/>
          <w:lang w:eastAsia="en-US"/>
        </w:rPr>
        <w:t>§2</w:t>
      </w:r>
    </w:p>
    <w:p w14:paraId="61A9FC11" w14:textId="77777777" w:rsidR="00B62FD5" w:rsidRPr="00B62FD5" w:rsidRDefault="00B62FD5" w:rsidP="00B62FD5">
      <w:pPr>
        <w:spacing w:after="120" w:line="360" w:lineRule="auto"/>
        <w:rPr>
          <w:rFonts w:ascii="Tahoma" w:eastAsia="Calibri" w:hAnsi="Tahoma" w:cs="Times New Roman"/>
          <w:sz w:val="20"/>
          <w:szCs w:val="20"/>
          <w:lang w:eastAsia="en-US"/>
        </w:rPr>
      </w:pPr>
      <w:r w:rsidRPr="00B62FD5">
        <w:rPr>
          <w:rFonts w:ascii="Tahoma" w:eastAsia="Calibri" w:hAnsi="Tahoma" w:cs="Times New Roman"/>
          <w:sz w:val="20"/>
          <w:szCs w:val="20"/>
          <w:lang w:eastAsia="en-US"/>
        </w:rPr>
        <w:t>Upoważnia się Radę Nadzorczą Spółki do ustalenia tekstu jednolitego Statutu Spółki, uwzględniającego zmianę wynikającą z postanowień niniejszej uchwały.</w:t>
      </w:r>
    </w:p>
    <w:p w14:paraId="5138074B" w14:textId="77777777" w:rsidR="00B62FD5" w:rsidRPr="00B62FD5" w:rsidRDefault="00B62FD5" w:rsidP="00B62FD5">
      <w:pPr>
        <w:spacing w:line="360" w:lineRule="auto"/>
        <w:jc w:val="center"/>
        <w:rPr>
          <w:rFonts w:ascii="Tahoma" w:eastAsia="Calibri" w:hAnsi="Tahoma" w:cs="Times New Roman"/>
          <w:sz w:val="20"/>
          <w:szCs w:val="20"/>
          <w:lang w:eastAsia="en-US"/>
        </w:rPr>
      </w:pPr>
      <w:r w:rsidRPr="00B62FD5">
        <w:rPr>
          <w:rFonts w:ascii="Tahoma" w:eastAsia="Calibri" w:hAnsi="Tahoma" w:cs="Times New Roman"/>
          <w:sz w:val="20"/>
          <w:szCs w:val="20"/>
          <w:lang w:eastAsia="en-US"/>
        </w:rPr>
        <w:t>§3</w:t>
      </w:r>
    </w:p>
    <w:p w14:paraId="28590E55" w14:textId="6D7CB065" w:rsidR="00036626" w:rsidRPr="00B62FD5" w:rsidRDefault="00B62FD5" w:rsidP="00B62FD5">
      <w:pPr>
        <w:spacing w:line="276" w:lineRule="auto"/>
        <w:rPr>
          <w:rFonts w:ascii="Tahoma" w:hAnsi="Tahoma" w:cs="Tahoma"/>
          <w:sz w:val="20"/>
          <w:szCs w:val="20"/>
        </w:rPr>
      </w:pPr>
      <w:r w:rsidRPr="00B62FD5">
        <w:rPr>
          <w:rFonts w:ascii="Tahoma" w:eastAsia="Calibri" w:hAnsi="Tahoma" w:cs="Times New Roman"/>
          <w:sz w:val="20"/>
          <w:szCs w:val="20"/>
          <w:lang w:eastAsia="en-US"/>
        </w:rPr>
        <w:t>Uchwała wchodzi w życie z dniem zarejestrowania objętych nią zmian Statutu Spółki w Krajowym Rejestrze Sądowym.</w:t>
      </w:r>
    </w:p>
    <w:p w14:paraId="7B87AAFE" w14:textId="77777777" w:rsidR="00036626" w:rsidRPr="00B62FD5" w:rsidRDefault="00036626" w:rsidP="00D05A3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8632958" w14:textId="77777777" w:rsidR="00B62FD5" w:rsidRPr="00B62FD5" w:rsidRDefault="00B62FD5" w:rsidP="00B62FD5">
      <w:pPr>
        <w:spacing w:line="276" w:lineRule="auto"/>
        <w:rPr>
          <w:rFonts w:ascii="Tahoma" w:hAnsi="Tahoma" w:cs="Tahoma"/>
          <w:sz w:val="20"/>
          <w:szCs w:val="20"/>
        </w:rPr>
      </w:pPr>
      <w:r w:rsidRPr="00B62FD5">
        <w:rPr>
          <w:rFonts w:ascii="Tahoma" w:hAnsi="Tahoma" w:cs="Tahoma"/>
          <w:sz w:val="20"/>
          <w:szCs w:val="20"/>
        </w:rPr>
        <w:t>Uzasadnienie:</w:t>
      </w:r>
    </w:p>
    <w:p w14:paraId="1EA07C20" w14:textId="4F35D6FB" w:rsidR="00036626" w:rsidRPr="00915802" w:rsidRDefault="00B62FD5" w:rsidP="00B62FD5">
      <w:pPr>
        <w:spacing w:line="276" w:lineRule="auto"/>
        <w:rPr>
          <w:rFonts w:ascii="Tahoma" w:hAnsi="Tahoma" w:cs="Tahoma"/>
          <w:sz w:val="20"/>
          <w:szCs w:val="20"/>
        </w:rPr>
      </w:pPr>
      <w:r w:rsidRPr="00B62FD5">
        <w:rPr>
          <w:rFonts w:ascii="Tahoma" w:hAnsi="Tahoma" w:cs="Tahoma"/>
          <w:sz w:val="20"/>
          <w:szCs w:val="20"/>
        </w:rPr>
        <w:t>Proponowana zmiana Statutu Spółki związana jest z koniecznością dostosowania zapisów statutowych do nowej struktury Polskiej Klasyfikacji Działalności (PKD 2025) oraz aktualizacji listy kodów PKD.</w:t>
      </w:r>
    </w:p>
    <w:p w14:paraId="0DCB1FF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4CCA5A84" w14:textId="77777777" w:rsidTr="009551EE">
        <w:tc>
          <w:tcPr>
            <w:tcW w:w="1705" w:type="dxa"/>
          </w:tcPr>
          <w:p w14:paraId="4496C03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bookmarkStart w:id="5" w:name="_Hlk103260571"/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659DF1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D15E83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1B238E8D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3E206B39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7CBE45C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2A885FA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  <w:bookmarkEnd w:id="5"/>
    </w:tbl>
    <w:p w14:paraId="09FF536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E1A25CE" w14:textId="77777777" w:rsidR="001F46BD" w:rsidRPr="00915802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C291EBC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Dane Akcjonariusza/ osób uprawnionych do reprezentowania Akcjonariusza: </w:t>
      </w:r>
    </w:p>
    <w:p w14:paraId="308CF667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2"/>
        <w:gridCol w:w="3063"/>
        <w:gridCol w:w="3063"/>
      </w:tblGrid>
      <w:tr w:rsidR="006F36B3" w:rsidRPr="00915802" w14:paraId="60566DD3" w14:textId="77777777" w:rsidTr="006B2AC5">
        <w:tc>
          <w:tcPr>
            <w:tcW w:w="3070" w:type="dxa"/>
          </w:tcPr>
          <w:p w14:paraId="2AD59AAC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F9B7660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 xml:space="preserve">akcjonariusz / osoba uprawniona do reprezentacji akcjonariusza </w:t>
            </w:r>
          </w:p>
        </w:tc>
        <w:tc>
          <w:tcPr>
            <w:tcW w:w="3071" w:type="dxa"/>
          </w:tcPr>
          <w:p w14:paraId="6A191C0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akcjonariusz / osoba uprawniona do reprezentacji akcjonariusza</w:t>
            </w:r>
          </w:p>
        </w:tc>
      </w:tr>
      <w:tr w:rsidR="006F36B3" w:rsidRPr="00915802" w14:paraId="4570A070" w14:textId="77777777" w:rsidTr="006B2AC5">
        <w:tc>
          <w:tcPr>
            <w:tcW w:w="3070" w:type="dxa"/>
            <w:vAlign w:val="center"/>
          </w:tcPr>
          <w:p w14:paraId="6EC01396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071" w:type="dxa"/>
            <w:vAlign w:val="center"/>
          </w:tcPr>
          <w:p w14:paraId="59BC5CD3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41E3E5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3CD0887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10AAA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0F015266" w14:textId="77777777" w:rsidTr="006B2AC5">
        <w:tc>
          <w:tcPr>
            <w:tcW w:w="3070" w:type="dxa"/>
            <w:vAlign w:val="center"/>
          </w:tcPr>
          <w:p w14:paraId="0CC7D09E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3071" w:type="dxa"/>
            <w:vAlign w:val="center"/>
          </w:tcPr>
          <w:p w14:paraId="689AEE66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B8B75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3B5D665C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2C994A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6E363D82" w14:textId="77777777" w:rsidTr="006B2AC5">
        <w:tc>
          <w:tcPr>
            <w:tcW w:w="3070" w:type="dxa"/>
            <w:vAlign w:val="center"/>
          </w:tcPr>
          <w:p w14:paraId="40C2D478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071" w:type="dxa"/>
            <w:vAlign w:val="center"/>
          </w:tcPr>
          <w:p w14:paraId="0D5DC907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F5C55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2C9FA1F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15965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4A62F873" w14:textId="77777777" w:rsidTr="006B2AC5">
        <w:tc>
          <w:tcPr>
            <w:tcW w:w="3070" w:type="dxa"/>
            <w:vAlign w:val="center"/>
          </w:tcPr>
          <w:p w14:paraId="31E28842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adres:</w:t>
            </w:r>
          </w:p>
        </w:tc>
        <w:tc>
          <w:tcPr>
            <w:tcW w:w="3071" w:type="dxa"/>
            <w:vAlign w:val="center"/>
          </w:tcPr>
          <w:p w14:paraId="5A922943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45CEA6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751591F0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8CAA0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18F5AF27" w14:textId="77777777" w:rsidTr="006B2AC5">
        <w:tc>
          <w:tcPr>
            <w:tcW w:w="3070" w:type="dxa"/>
            <w:vAlign w:val="center"/>
          </w:tcPr>
          <w:p w14:paraId="51E238EE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  <w:tc>
          <w:tcPr>
            <w:tcW w:w="3071" w:type="dxa"/>
            <w:vAlign w:val="center"/>
          </w:tcPr>
          <w:p w14:paraId="6EAEE48A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82796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1678DE4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F5276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6E40FC17" w14:textId="77777777" w:rsidTr="006B2AC5">
        <w:tc>
          <w:tcPr>
            <w:tcW w:w="3070" w:type="dxa"/>
            <w:vAlign w:val="center"/>
          </w:tcPr>
          <w:p w14:paraId="244D3400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miejscowość:</w:t>
            </w:r>
          </w:p>
        </w:tc>
        <w:tc>
          <w:tcPr>
            <w:tcW w:w="3071" w:type="dxa"/>
            <w:vAlign w:val="center"/>
          </w:tcPr>
          <w:p w14:paraId="40D0ACC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805044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7594069C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CE7A9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7F2F7A23" w14:textId="77777777" w:rsidTr="006B2AC5">
        <w:tc>
          <w:tcPr>
            <w:tcW w:w="3070" w:type="dxa"/>
            <w:vAlign w:val="center"/>
          </w:tcPr>
          <w:p w14:paraId="4E140261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data:</w:t>
            </w:r>
          </w:p>
        </w:tc>
        <w:tc>
          <w:tcPr>
            <w:tcW w:w="3071" w:type="dxa"/>
            <w:vAlign w:val="center"/>
          </w:tcPr>
          <w:p w14:paraId="70AC1F2C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34D65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040EBAA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1BF26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</w:tbl>
    <w:p w14:paraId="5B6D824E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132CD244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398B2BB5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2B1890A7" w14:textId="77777777" w:rsidR="006F36B3" w:rsidRPr="00915802" w:rsidRDefault="006F36B3" w:rsidP="006F36B3">
      <w:pPr>
        <w:pStyle w:val="Default"/>
        <w:widowControl w:val="0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OBJAŚNIENIA </w:t>
      </w:r>
    </w:p>
    <w:p w14:paraId="68721E9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Akcjonariusze, którzy udzielają instrukcji co do sposobu głosowania, proszeni są o wydanie instrukcji poprzez wstawienie „X” w odpowiedniej rubryce. </w:t>
      </w:r>
    </w:p>
    <w:p w14:paraId="7D0CBBCE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lastRenderedPageBreak/>
        <w:t xml:space="preserve">W przypadku zaznaczenia rubryki „inne” Akcjonariusze proszeni są o szczegółowe określenie w tej rubryce instrukcji dotyczącej wykonywania prawa głosu przez pełnomocnika na wypadek zgłoszenia innych projektów uchwał przez Akcjonariuszy Spółki. </w:t>
      </w:r>
    </w:p>
    <w:p w14:paraId="6C8DC11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W przypadku, gdy Akcjonariusz podejmie decyzję o głosowaniu odmiennie z posiadanych akcji proszony jest on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W żadnym przypadku suma akcji Spółki, których dotyczyć będzie instrukcja co do odmiennego głosowania z posiadanych akcji nie może przekroczyć liczby wszystkich akcji Spółki posiadanych przez akcjonariusza. </w:t>
      </w:r>
    </w:p>
    <w:p w14:paraId="1534DDD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Projekty uchwał zawarte w niniejszej instrukcji mogą różnić się od projektów uchwał poddanych pod głosowanie na Zwyczajnym Walnym Zgromadzeniu. W celu uniknięcia wątpliwości dotyczących sposobu głosowania pełnomocnika wskazane jest określenie w rubryce „inne” sposobu postępowania pełnomocnika w powyższej sytuacji.</w:t>
      </w:r>
    </w:p>
    <w:p w14:paraId="282EE575" w14:textId="77777777" w:rsidR="006F36B3" w:rsidRDefault="006F36B3"/>
    <w:sectPr w:rsidR="006F36B3" w:rsidSect="006F36B3">
      <w:pgSz w:w="11906" w:h="16838" w:code="9"/>
      <w:pgMar w:top="851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928"/>
    <w:multiLevelType w:val="multilevel"/>
    <w:tmpl w:val="A1862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6C6DF3"/>
    <w:multiLevelType w:val="hybridMultilevel"/>
    <w:tmpl w:val="FF700D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DD2"/>
    <w:multiLevelType w:val="multilevel"/>
    <w:tmpl w:val="C75CB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0946A4"/>
    <w:multiLevelType w:val="hybridMultilevel"/>
    <w:tmpl w:val="8FEE19EE"/>
    <w:lvl w:ilvl="0" w:tplc="24A2D528">
      <w:start w:val="1"/>
      <w:numFmt w:val="decimal"/>
      <w:lvlText w:val="%1)"/>
      <w:lvlJc w:val="left"/>
      <w:pPr>
        <w:ind w:left="1353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9BB6B14"/>
    <w:multiLevelType w:val="hybridMultilevel"/>
    <w:tmpl w:val="51581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D45E9"/>
    <w:multiLevelType w:val="multilevel"/>
    <w:tmpl w:val="F6968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4C463CC"/>
    <w:multiLevelType w:val="hybridMultilevel"/>
    <w:tmpl w:val="587865F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6901225">
    <w:abstractNumId w:val="3"/>
  </w:num>
  <w:num w:numId="2" w16cid:durableId="515854028">
    <w:abstractNumId w:val="6"/>
  </w:num>
  <w:num w:numId="3" w16cid:durableId="143351123">
    <w:abstractNumId w:val="5"/>
  </w:num>
  <w:num w:numId="4" w16cid:durableId="1675379240">
    <w:abstractNumId w:val="2"/>
  </w:num>
  <w:num w:numId="5" w16cid:durableId="1488016110">
    <w:abstractNumId w:val="0"/>
  </w:num>
  <w:num w:numId="6" w16cid:durableId="719399677">
    <w:abstractNumId w:val="4"/>
  </w:num>
  <w:num w:numId="7" w16cid:durableId="160506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3"/>
    <w:rsid w:val="000217D5"/>
    <w:rsid w:val="00036626"/>
    <w:rsid w:val="00045C89"/>
    <w:rsid w:val="00052E4D"/>
    <w:rsid w:val="00077241"/>
    <w:rsid w:val="00077C23"/>
    <w:rsid w:val="000B72E4"/>
    <w:rsid w:val="000C24CA"/>
    <w:rsid w:val="000C3760"/>
    <w:rsid w:val="000F39AD"/>
    <w:rsid w:val="00113B8D"/>
    <w:rsid w:val="001F46BD"/>
    <w:rsid w:val="00210009"/>
    <w:rsid w:val="0021260C"/>
    <w:rsid w:val="00212EEE"/>
    <w:rsid w:val="00230907"/>
    <w:rsid w:val="0025097A"/>
    <w:rsid w:val="002570AA"/>
    <w:rsid w:val="00262B24"/>
    <w:rsid w:val="00284A5C"/>
    <w:rsid w:val="00292098"/>
    <w:rsid w:val="002E5CED"/>
    <w:rsid w:val="00307B61"/>
    <w:rsid w:val="00326E4E"/>
    <w:rsid w:val="003568CF"/>
    <w:rsid w:val="003B6CD6"/>
    <w:rsid w:val="004033DA"/>
    <w:rsid w:val="0041337E"/>
    <w:rsid w:val="00426A89"/>
    <w:rsid w:val="00453A3B"/>
    <w:rsid w:val="00465214"/>
    <w:rsid w:val="004A580F"/>
    <w:rsid w:val="004B7E9E"/>
    <w:rsid w:val="00567525"/>
    <w:rsid w:val="00571E52"/>
    <w:rsid w:val="0059069C"/>
    <w:rsid w:val="005C4C29"/>
    <w:rsid w:val="005D30E1"/>
    <w:rsid w:val="005F20EE"/>
    <w:rsid w:val="005F42BC"/>
    <w:rsid w:val="00604993"/>
    <w:rsid w:val="00613497"/>
    <w:rsid w:val="00621E73"/>
    <w:rsid w:val="0067018F"/>
    <w:rsid w:val="006B17AF"/>
    <w:rsid w:val="006F36B3"/>
    <w:rsid w:val="006F5F52"/>
    <w:rsid w:val="00707A3F"/>
    <w:rsid w:val="00717417"/>
    <w:rsid w:val="007216A0"/>
    <w:rsid w:val="0072637E"/>
    <w:rsid w:val="007337F4"/>
    <w:rsid w:val="00783947"/>
    <w:rsid w:val="007950B0"/>
    <w:rsid w:val="007C7781"/>
    <w:rsid w:val="007D58B7"/>
    <w:rsid w:val="007E3CB0"/>
    <w:rsid w:val="007F784D"/>
    <w:rsid w:val="00853045"/>
    <w:rsid w:val="008740E1"/>
    <w:rsid w:val="008A41D7"/>
    <w:rsid w:val="008B22B6"/>
    <w:rsid w:val="00916390"/>
    <w:rsid w:val="009302C5"/>
    <w:rsid w:val="00933D60"/>
    <w:rsid w:val="009551EE"/>
    <w:rsid w:val="009555A9"/>
    <w:rsid w:val="00973D26"/>
    <w:rsid w:val="009D2071"/>
    <w:rsid w:val="00A67276"/>
    <w:rsid w:val="00AC34B1"/>
    <w:rsid w:val="00AE541C"/>
    <w:rsid w:val="00AE6C49"/>
    <w:rsid w:val="00B064C6"/>
    <w:rsid w:val="00B26DC2"/>
    <w:rsid w:val="00B44F6A"/>
    <w:rsid w:val="00B62FD5"/>
    <w:rsid w:val="00BA631F"/>
    <w:rsid w:val="00BB3652"/>
    <w:rsid w:val="00BC5C9A"/>
    <w:rsid w:val="00C171BA"/>
    <w:rsid w:val="00C62B32"/>
    <w:rsid w:val="00C63748"/>
    <w:rsid w:val="00C679B4"/>
    <w:rsid w:val="00CF344E"/>
    <w:rsid w:val="00D05A35"/>
    <w:rsid w:val="00D84D8B"/>
    <w:rsid w:val="00DA7B99"/>
    <w:rsid w:val="00DC2F63"/>
    <w:rsid w:val="00DD11A5"/>
    <w:rsid w:val="00DD5667"/>
    <w:rsid w:val="00E20136"/>
    <w:rsid w:val="00E30A1F"/>
    <w:rsid w:val="00E54213"/>
    <w:rsid w:val="00E619CE"/>
    <w:rsid w:val="00E73357"/>
    <w:rsid w:val="00EC2467"/>
    <w:rsid w:val="00ED25AB"/>
    <w:rsid w:val="00EE042F"/>
    <w:rsid w:val="00EE189D"/>
    <w:rsid w:val="00F02E31"/>
    <w:rsid w:val="00F17CDD"/>
    <w:rsid w:val="00F237BA"/>
    <w:rsid w:val="00F263BE"/>
    <w:rsid w:val="00F273D5"/>
    <w:rsid w:val="00F41AC6"/>
    <w:rsid w:val="00F457DC"/>
    <w:rsid w:val="00F6017E"/>
    <w:rsid w:val="00F65B76"/>
    <w:rsid w:val="00F71F72"/>
    <w:rsid w:val="00F82DBF"/>
    <w:rsid w:val="00F849A8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D464"/>
  <w15:chartTrackingRefBased/>
  <w15:docId w15:val="{7F7EB236-948B-44C5-83EE-B530999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8B7"/>
    <w:pPr>
      <w:spacing w:after="0" w:line="260" w:lineRule="atLeast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3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7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3857</Words>
  <Characters>23145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Pawlińska-Dulęba</dc:creator>
  <cp:keywords/>
  <dc:description/>
  <cp:lastModifiedBy>Weronika Pawlińska-Dulęba</cp:lastModifiedBy>
  <cp:revision>106</cp:revision>
  <dcterms:created xsi:type="dcterms:W3CDTF">2024-05-29T05:47:00Z</dcterms:created>
  <dcterms:modified xsi:type="dcterms:W3CDTF">2026-05-21T15:30:00Z</dcterms:modified>
</cp:coreProperties>
</file>